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F0E30" w:rsidR="00683531" w:rsidP="4C1EF5EB" w:rsidRDefault="00683531" w14:paraId="7A4401E8" w14:textId="5DBF8E99">
      <w:pPr>
        <w:pStyle w:val="Nagwek1"/>
        <w:spacing w:before="68" w:line="360" w:lineRule="auto"/>
        <w:ind w:left="1701" w:hanging="1427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</w:pPr>
      <w:r w:rsidRPr="18F67371" w:rsidR="00683531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Załącznik nr 1 </w:t>
      </w:r>
      <w:r w:rsidRPr="18F67371" w:rsidR="0068353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  <w:t xml:space="preserve">do Ogłoszenia spółki Polska Akademia Lotnicza Sp. z o.o. w sprawie przetargu na sprzedaż </w:t>
      </w:r>
      <w:r w:rsidRPr="18F67371" w:rsidR="00BC4FE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  <w:t>poresursowych</w:t>
      </w:r>
      <w:r w:rsidRPr="18F67371" w:rsidR="00BC4FE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  <w:t xml:space="preserve"> silników</w:t>
      </w:r>
      <w:r w:rsidRPr="18F67371" w:rsidR="33F0D1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  <w:t xml:space="preserve"> lub silnika </w:t>
      </w:r>
      <w:r w:rsidRPr="18F67371" w:rsidR="00BC4FE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0"/>
          <w:szCs w:val="20"/>
        </w:rPr>
        <w:t>Rotax 912</w:t>
      </w:r>
    </w:p>
    <w:p w:rsidRPr="00CF0E30" w:rsidR="00683531" w:rsidP="4C1EF5EB" w:rsidRDefault="00683531" w14:paraId="4A8B8B41" w14:textId="77777777">
      <w:pPr>
        <w:pStyle w:val="Nagwek1"/>
        <w:spacing w:before="68"/>
        <w:ind w:firstLine="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</w:p>
    <w:p w:rsidR="00661BED" w:rsidP="4C1EF5EB" w:rsidRDefault="003149D2" w14:paraId="70519DD7" w14:textId="0CF16EE5">
      <w:pPr>
        <w:pStyle w:val="Nagwek1"/>
        <w:spacing w:before="68"/>
        <w:ind w:firstLine="0"/>
        <w:jc w:val="center"/>
        <w:rPr>
          <w:rFonts w:ascii="Calibri" w:hAnsi="Calibri" w:eastAsia="Calibri" w:cs="Calibri" w:asciiTheme="minorAscii" w:hAnsiTheme="minorAscii" w:eastAsiaTheme="minorAscii" w:cstheme="minorAscii"/>
          <w:spacing w:val="-2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REGULAMIN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PRZETARGU NA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7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SPRZEDAŻ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 </w:t>
      </w:r>
      <w:r w:rsidRPr="4C1EF5EB" w:rsidR="00645D4B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SILNIKÓW ROTAX </w:t>
      </w:r>
      <w:r w:rsidRPr="4C1EF5EB" w:rsidR="00365450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 </w:t>
      </w:r>
    </w:p>
    <w:p w:rsidR="00365450" w:rsidP="4C1EF5EB" w:rsidRDefault="00365450" w14:paraId="438BA36F" w14:textId="77777777">
      <w:pPr>
        <w:pStyle w:val="Nagwek1"/>
        <w:spacing w:before="68"/>
        <w:ind w:firstLine="0"/>
        <w:jc w:val="center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</w:p>
    <w:p w:rsidR="00661BED" w:rsidP="4C1EF5EB" w:rsidRDefault="003149D2" w14:paraId="70519DD8" w14:textId="77777777">
      <w:pPr>
        <w:pStyle w:val="Akapitzlist"/>
        <w:numPr>
          <w:ilvl w:val="0"/>
          <w:numId w:val="2"/>
        </w:numPr>
        <w:tabs>
          <w:tab w:val="left" w:pos="398"/>
        </w:tabs>
        <w:spacing w:before="120"/>
        <w:ind w:hanging="283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Postanowienia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pacing w:val="-7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pacing w:val="-2"/>
          <w:sz w:val="24"/>
          <w:szCs w:val="24"/>
        </w:rPr>
        <w:t>ogólne</w:t>
      </w:r>
    </w:p>
    <w:p w:rsidR="00BC4FE0" w:rsidP="4C1EF5EB" w:rsidRDefault="003149D2" w14:paraId="100882E0" w14:textId="68DC5888">
      <w:pPr>
        <w:pStyle w:val="Akapitzlist"/>
        <w:numPr>
          <w:ilvl w:val="1"/>
          <w:numId w:val="2"/>
        </w:numPr>
        <w:tabs>
          <w:tab w:val="left" w:pos="682"/>
        </w:tabs>
        <w:spacing w:before="120" w:line="276" w:lineRule="auto"/>
        <w:ind w:left="681" w:right="113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Niniejszy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38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„Regulamin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rzetargu”,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zwany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dalej</w:t>
      </w:r>
      <w:r w:rsidRPr="4C1EF5EB" w:rsidR="005A5201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„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Regulaminem</w:t>
      </w:r>
      <w:r w:rsidRPr="4C1EF5EB" w:rsidR="005A520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”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określa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zasady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przeprowadz</w:t>
      </w:r>
      <w:r w:rsidRPr="4C1EF5EB" w:rsidR="0036545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nia </w:t>
      </w:r>
      <w:r w:rsidRPr="4C1EF5EB" w:rsidR="005926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przez Polską Akademię Lotniczą Sp. z o.o. (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dalej jako </w:t>
      </w:r>
      <w:r w:rsidRPr="4C1EF5EB" w:rsidR="005926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„</w:t>
      </w:r>
      <w:r w:rsidRPr="4C1EF5EB" w:rsidR="005926B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Spółka</w:t>
      </w:r>
      <w:r w:rsidRPr="4C1EF5EB" w:rsidR="005926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”)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pisemnego, ofertowego przetargu</w:t>
      </w:r>
      <w:r w:rsidRPr="4C1EF5EB" w:rsidR="50993C0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dopuszczającego możliwość składania ofert częściowych w odniesieniu do jednego, kilku lub wszystkich przedmiotów sprzedaży 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(dalej jako „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Przetarg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”)</w:t>
      </w:r>
      <w:r w:rsidRPr="4C1EF5EB" w:rsidR="2712D7E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na sprzed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aż silników 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Rotax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912:</w:t>
      </w:r>
    </w:p>
    <w:p w:rsidR="00BC4FE0" w:rsidP="4C1EF5EB" w:rsidRDefault="003149D2" w14:paraId="49894D49" w14:textId="487F9883">
      <w:pPr>
        <w:pStyle w:val="Akapitzlist"/>
        <w:widowControl w:val="1"/>
        <w:numPr>
          <w:ilvl w:val="0"/>
          <w:numId w:val="7"/>
        </w:numPr>
        <w:spacing w:before="120" w:after="160" w:line="259" w:lineRule="auto"/>
        <w:ind/>
        <w:contextualSpacing w:val="1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S3 9139620 z resursem 1994:20. (dalej: Silnik 1) </w:t>
      </w:r>
    </w:p>
    <w:p w:rsidR="00BC4FE0" w:rsidP="4C1EF5EB" w:rsidRDefault="003149D2" w14:paraId="7D2D7E3E" w14:textId="570CEAE0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S3 9139621 z resursem 1994:20. (dalej: Silnik 2) </w:t>
      </w:r>
    </w:p>
    <w:p w:rsidR="00BC4FE0" w:rsidP="4C1EF5EB" w:rsidRDefault="003149D2" w14:paraId="3031390A" w14:textId="77B060B8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S2 9139849 z resursem 1971:39. (dalej: Silnik 3) </w:t>
      </w:r>
    </w:p>
    <w:p w:rsidR="00BC4FE0" w:rsidP="4C1EF5EB" w:rsidRDefault="003149D2" w14:paraId="10AE68B3" w14:textId="6B6D9A5E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S2 9140288 z resursem 2096:19. (dalej: Silnik 4) </w:t>
      </w:r>
    </w:p>
    <w:p w:rsidR="00BC4FE0" w:rsidP="4C1EF5EB" w:rsidRDefault="003149D2" w14:paraId="3C927AF7" w14:textId="0AD978C4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S2 10000408 z resursem 2095:37. (dalej: Silnik 5)</w:t>
      </w:r>
    </w:p>
    <w:p w:rsidR="00BC4FE0" w:rsidP="4C1EF5EB" w:rsidRDefault="003149D2" w14:paraId="1E756B2B" w14:textId="09194E23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S2 10000410 z resursem 1998:55. (dalej: Silnik 6) </w:t>
      </w:r>
    </w:p>
    <w:p w:rsidR="00BC4FE0" w:rsidP="4C1EF5EB" w:rsidRDefault="003149D2" w14:paraId="543C3390" w14:textId="689DA63B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S2 10000412 z resursem 1996:38. (dalej: Silnik 7) </w:t>
      </w:r>
    </w:p>
    <w:p w:rsidR="00BC4FE0" w:rsidP="4C1EF5EB" w:rsidRDefault="003149D2" w14:paraId="4FAF975E" w14:textId="0EE79D6C">
      <w:pPr>
        <w:pStyle w:val="Akapitzlist"/>
        <w:numPr>
          <w:ilvl w:val="0"/>
          <w:numId w:val="7"/>
        </w:numPr>
        <w:spacing w:before="120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 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Rotax</w:t>
      </w:r>
      <w:r w:rsidRPr="4C1EF5EB" w:rsidR="4E76A4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912 S2 10000475 z resursem 2003:50. (dalej: Silnik 8) </w:t>
      </w:r>
    </w:p>
    <w:p w:rsidR="4BF3D2E8" w:rsidP="4C1EF5EB" w:rsidRDefault="4BF3D2E8" w14:paraId="1242AF50" w14:textId="49C856C9">
      <w:pPr>
        <w:widowControl w:val="1"/>
        <w:spacing w:after="160" w:line="259" w:lineRule="auto"/>
        <w:ind w:left="720"/>
        <w:contextualSpacing w:val="1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BC4FE0" w:rsidR="00CF0E30" w:rsidP="4C1EF5EB" w:rsidRDefault="009E0EFD" w14:paraId="6CC386B3" w14:textId="143A9337">
      <w:pPr>
        <w:widowControl w:val="1"/>
        <w:autoSpaceDE/>
        <w:autoSpaceDN/>
        <w:spacing w:after="160" w:line="259" w:lineRule="auto"/>
        <w:ind w:left="720"/>
        <w:contextualSpacing w:val="1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(dalej 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każdy </w:t>
      </w:r>
      <w:r w:rsidRPr="4C1EF5EB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„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Silnik</w:t>
      </w:r>
      <w:r w:rsidRPr="4C1EF5EB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”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łącznie „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Silniki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”</w:t>
      </w:r>
      <w:r w:rsidRPr="4C1EF5EB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)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będące własnością Spółki</w:t>
      </w:r>
      <w:r w:rsidRPr="4C1EF5EB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="00661BED" w:rsidP="4C1EF5EB" w:rsidRDefault="009E0EFD" w14:paraId="70519DD9" w14:textId="44003EAF">
      <w:pPr>
        <w:pStyle w:val="Akapitzlist"/>
        <w:numPr>
          <w:ilvl w:val="1"/>
          <w:numId w:val="2"/>
        </w:numPr>
        <w:tabs>
          <w:tab w:val="left" w:pos="682"/>
        </w:tabs>
        <w:spacing w:line="276" w:lineRule="auto"/>
        <w:ind w:left="681" w:right="113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Specyfikacja </w:t>
      </w:r>
      <w:r w:rsidRPr="1EB6F087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Silników</w:t>
      </w: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stanowi</w:t>
      </w: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załącznik nr</w:t>
      </w:r>
      <w:r w:rsidRPr="1EB6F087" w:rsidR="0068353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2</w:t>
      </w: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do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głoszenia o </w:t>
      </w:r>
      <w:r w:rsidRPr="1EB6F087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</w:t>
      </w:r>
      <w:r w:rsidRPr="1EB6F087" w:rsidR="009E0EF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zetargu.  </w:t>
      </w:r>
    </w:p>
    <w:p w:rsidR="00661BED" w:rsidP="4C1EF5EB" w:rsidRDefault="003149D2" w14:paraId="70519DDA" w14:textId="73EB0236">
      <w:pPr>
        <w:pStyle w:val="Akapitzlist"/>
        <w:numPr>
          <w:ilvl w:val="1"/>
          <w:numId w:val="2"/>
        </w:numPr>
        <w:suppressLineNumbers w:val="0"/>
        <w:tabs>
          <w:tab w:val="left" w:leader="none" w:pos="682"/>
        </w:tabs>
        <w:bidi w:val="0"/>
        <w:spacing w:before="0" w:beforeAutospacing="off" w:after="0" w:afterAutospacing="off" w:line="276" w:lineRule="auto"/>
        <w:ind w:left="682" w:right="124" w:hanging="28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Czynności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związane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przeprowadzeniem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przetargu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wykonuje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omisja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rzetargowa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powołana </w:t>
      </w:r>
      <w:r w:rsidRPr="4C1EF5EB" w:rsidR="00FE116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uchwałą </w:t>
      </w:r>
      <w:r w:rsidRPr="4C1EF5EB" w:rsidR="00FE116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nr </w:t>
      </w:r>
      <w:r w:rsidRPr="6B7856AD" w:rsidR="3522F45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</w:t>
      </w:r>
      <w:r w:rsidRPr="1EB6F087" w:rsidR="77A20C8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3</w:t>
      </w:r>
      <w:r w:rsidRPr="1EB6F087" w:rsidR="3522F45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/2026/Z </w:t>
      </w:r>
      <w:r w:rsidRPr="1EB6F087" w:rsidR="00FE116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przez</w:t>
      </w:r>
      <w:r w:rsidRPr="1EB6F087" w:rsidR="00FE116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Zarząd </w:t>
      </w:r>
      <w:r w:rsidRPr="1EB6F087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Spółki.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skład Komisji Przetargowej wchodzą </w:t>
      </w:r>
      <w:r w:rsidRPr="1EB6F087" w:rsidR="19C3153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3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osoby. </w:t>
      </w:r>
    </w:p>
    <w:p w:rsidR="00212AA5" w:rsidP="4C1EF5EB" w:rsidRDefault="00E5611D" w14:paraId="401604C9" w14:textId="626CF1CD">
      <w:pPr>
        <w:pStyle w:val="Akapitzlist"/>
        <w:numPr>
          <w:ilvl w:val="1"/>
          <w:numId w:val="2"/>
        </w:numPr>
        <w:tabs>
          <w:tab w:val="left" w:pos="682"/>
        </w:tabs>
        <w:spacing w:line="276" w:lineRule="auto"/>
        <w:ind w:right="125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Celem Przetargu jest wybór najkorzystniejszej oferty.</w:t>
      </w:r>
    </w:p>
    <w:p w:rsidR="00661BED" w:rsidP="4C1EF5EB" w:rsidRDefault="003149D2" w14:paraId="70519DDC" w14:textId="10B1C33B">
      <w:pPr>
        <w:pStyle w:val="Akapitzlist"/>
        <w:numPr>
          <w:ilvl w:val="1"/>
          <w:numId w:val="2"/>
        </w:numPr>
        <w:tabs>
          <w:tab w:val="left" w:pos="682"/>
        </w:tabs>
        <w:spacing w:line="276" w:lineRule="auto"/>
        <w:ind w:right="1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Komisja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80"/>
          <w:w w:val="15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Przetargowa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80"/>
          <w:w w:val="15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może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80"/>
          <w:w w:val="150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wycofać</w:t>
      </w:r>
      <w:r w:rsidRPr="4C1EF5EB" w:rsidR="00CB073D">
        <w:rPr>
          <w:rFonts w:ascii="Calibri" w:hAnsi="Calibri" w:eastAsia="Calibri" w:cs="Calibri" w:asciiTheme="minorAscii" w:hAnsiTheme="minorAscii" w:eastAsiaTheme="minorAscii" w:cstheme="minorAscii"/>
          <w:spacing w:val="80"/>
          <w:w w:val="150"/>
          <w:sz w:val="24"/>
          <w:szCs w:val="24"/>
        </w:rPr>
        <w:t xml:space="preserve"> </w:t>
      </w:r>
      <w:r w:rsidRPr="4C1EF5EB" w:rsidR="136DAE1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Silnik lub 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Silniki</w:t>
      </w:r>
      <w:r w:rsidRPr="4C1EF5EB" w:rsidR="00CB073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z</w:t>
      </w:r>
      <w:r w:rsidRPr="1EB6F087" w:rsidR="6281E7C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7F40E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przed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jego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rozpoczęciem bez podania przyczyny.</w:t>
      </w:r>
    </w:p>
    <w:p w:rsidRPr="00CF0E30" w:rsidR="00661BED" w:rsidP="4C1EF5EB" w:rsidRDefault="003149D2" w14:paraId="70519DDD" w14:textId="25CE1207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left="681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Sprzedaż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Silników</w:t>
      </w:r>
      <w:r w:rsidRPr="4C1EF5EB" w:rsidR="00733CE0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trybie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733C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 nie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może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nastąpić za cenę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niższą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od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ceny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wywoławczej.</w:t>
      </w:r>
    </w:p>
    <w:p w:rsidR="000C7FD0" w:rsidP="4C1EF5EB" w:rsidRDefault="000C7FD0" w14:paraId="48974381" w14:textId="50D88E8E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left="681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Cen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wywoławcz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Silników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znajduj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się w 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treści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głoszenia o Przetargu, jak również w </w:t>
      </w:r>
      <w:r w:rsidRPr="1EB6F087" w:rsidR="6C0F108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Specyfikacji </w:t>
      </w:r>
      <w:r w:rsidRPr="1EB6F087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Silników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stanowiąc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ej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załącznik nr </w:t>
      </w:r>
      <w:r w:rsidRPr="1EB6F087" w:rsidR="0050483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2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do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 Przetargu</w:t>
      </w:r>
      <w:r w:rsidRPr="1EB6F087" w:rsidR="000C7FD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CF0E30" w:rsidR="00661BED" w:rsidP="4C1EF5EB" w:rsidRDefault="003149D2" w14:paraId="70519DDE" w14:textId="1B61717F">
      <w:pPr>
        <w:pStyle w:val="Akapitzlist"/>
        <w:numPr>
          <w:ilvl w:val="1"/>
          <w:numId w:val="2"/>
        </w:numPr>
        <w:tabs>
          <w:tab w:val="left" w:pos="682"/>
        </w:tabs>
        <w:spacing w:before="41" w:line="276" w:lineRule="auto"/>
        <w:ind w:right="122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Do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przeprowadzenia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733C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konieczne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4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jest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złożenie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minimum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jednej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8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zakupu</w:t>
      </w:r>
      <w:r w:rsidRPr="4C1EF5EB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spełniającej warunki określone w ogłoszeniu o Przetargu.</w:t>
      </w:r>
    </w:p>
    <w:p w:rsidR="00E5611D" w:rsidP="4C1EF5EB" w:rsidRDefault="00E5611D" w14:paraId="00E34A02" w14:textId="2FAD071D">
      <w:pPr>
        <w:pStyle w:val="Akapitzlist"/>
        <w:numPr>
          <w:ilvl w:val="1"/>
          <w:numId w:val="2"/>
        </w:numPr>
        <w:tabs>
          <w:tab w:val="left" w:pos="682"/>
        </w:tabs>
        <w:spacing w:before="41" w:line="276" w:lineRule="auto"/>
        <w:ind w:right="122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Ogłoszenie</w:t>
      </w:r>
      <w:r w:rsidRPr="1EB6F087" w:rsidR="3FE52D6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 </w:t>
      </w:r>
      <w:r w:rsidRPr="1EB6F087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zostanie zamieszczone </w:t>
      </w:r>
      <w:r w:rsidRPr="1EB6F087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 stronie internetowej</w:t>
      </w:r>
      <w:r w:rsidRPr="1EB6F087" w:rsidR="00E5611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“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https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://www.pal.aero/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pl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/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pl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”</w:t>
      </w:r>
      <w:r w:rsidRPr="1EB6F087" w:rsidR="6AD430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oraz “</w:t>
      </w:r>
      <w:r w:rsidRPr="1EB6F087" w:rsidR="4D290DF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https</w:t>
      </w:r>
      <w:r w:rsidRPr="1EB6F087" w:rsidR="4D290DF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://lotflightacademy.pl/”</w:t>
      </w:r>
      <w:r w:rsidRPr="1EB6F087" w:rsidR="05842BA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C654BE" w:rsidR="00C654BE" w:rsidP="4C1EF5EB" w:rsidRDefault="00C654BE" w14:paraId="192E7017" w14:textId="2676D68E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Zapoznanie się ze stanem fizycznym </w:t>
      </w:r>
      <w:r w:rsidRPr="4C1EF5EB" w:rsidR="00BC4FE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Silników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jest możliwe po uprzednim uzgodnieniu terminu z przedstawicielem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Spółki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wskazanym w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głoszeniu o Przetargu. Ewentualne dalsze pytania dotyczące </w:t>
      </w:r>
      <w:r w:rsidRPr="4C1EF5EB" w:rsidR="002B7EE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Silników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lub Przetargu należy kierować do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ww. 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przedstawiciela </w:t>
      </w:r>
      <w:r w:rsidRPr="4C1EF5EB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Spółki</w:t>
      </w:r>
      <w:r w:rsidRPr="4C1EF5EB" w:rsidR="00CF0E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00661BED" w:rsidP="4C1EF5EB" w:rsidRDefault="003149D2" w14:paraId="70519DDF" w14:textId="4CFC1B13">
      <w:pPr>
        <w:pStyle w:val="Nagwek1"/>
        <w:numPr>
          <w:ilvl w:val="0"/>
          <w:numId w:val="2"/>
        </w:numPr>
        <w:tabs>
          <w:tab w:val="left" w:pos="541"/>
        </w:tabs>
        <w:spacing w:before="213" w:line="276" w:lineRule="auto"/>
        <w:ind w:left="541" w:hanging="426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Warunki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i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zasady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>uczestnictwa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</w:rPr>
        <w:t xml:space="preserve">w </w:t>
      </w:r>
      <w:r w:rsidRPr="4C1EF5EB" w:rsidR="00AB4E5A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>rzetargu</w:t>
      </w:r>
    </w:p>
    <w:p w:rsidR="00661BED" w:rsidP="4C1EF5EB" w:rsidRDefault="003149D2" w14:paraId="70519DE0" w14:textId="60D4016E">
      <w:pPr>
        <w:pStyle w:val="Akapitzlist"/>
        <w:numPr>
          <w:ilvl w:val="1"/>
          <w:numId w:val="2"/>
        </w:numPr>
        <w:tabs>
          <w:tab w:val="left" w:pos="775"/>
        </w:tabs>
        <w:spacing w:before="112" w:line="276" w:lineRule="auto"/>
        <w:ind w:left="775" w:right="120" w:hanging="36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</w:t>
      </w:r>
      <w:r w:rsidRPr="1EB6F087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mogą brać udział osoby fizyczne, osoby prawne lub jednostki organizacyjne 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nieposiadające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osobowości prawnej, </w:t>
      </w:r>
      <w:r w:rsidRPr="1EB6F087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spełniające definicję „przedsiębiorcy”,</w:t>
      </w:r>
      <w:r w:rsidRPr="1EB6F087" w:rsidR="00B7290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określoną </w:t>
      </w:r>
      <w:r w:rsidRPr="1EB6F087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art. 4 </w:t>
      </w:r>
      <w:r w:rsidRPr="1EB6F087" w:rsidR="00B7290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ustawy z dnia 6 marca 2018 r. Prawo przedsiębiorców,</w:t>
      </w:r>
      <w:r w:rsidRPr="1EB6F087" w:rsidR="00C654B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 wniesieniu wadium w wysokości</w:t>
      </w:r>
      <w:r w:rsidRPr="1EB6F087" w:rsidR="7DD13E5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określonej w </w:t>
      </w:r>
      <w:r w:rsidRPr="1EB6F087" w:rsidR="4896E9B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7DD13E5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głoszeniu o </w:t>
      </w:r>
      <w:r w:rsidRPr="1EB6F087" w:rsidR="4639AFD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7DD13E5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 w wyznaczonym </w:t>
      </w:r>
      <w:r w:rsidRPr="1EB6F087" w:rsidR="08A04CD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tam 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terminie</w:t>
      </w:r>
      <w:r w:rsidRPr="1EB6F087" w:rsidR="00CF0E3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oraz spełnieniu innych warunków określonych w Regulaminie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z zastrzeżeniem postanowień ust. </w:t>
      </w:r>
      <w:r w:rsidRPr="1EB6F087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3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2E5DFC" w:rsidR="002E5DFC" w:rsidP="4C1EF5EB" w:rsidRDefault="002E5DFC" w14:paraId="264224EB" w14:textId="58C45201">
      <w:pPr>
        <w:pStyle w:val="Akapitzlist"/>
        <w:numPr>
          <w:ilvl w:val="1"/>
          <w:numId w:val="2"/>
        </w:numPr>
        <w:tabs>
          <w:tab w:val="left" w:pos="775"/>
        </w:tabs>
        <w:spacing w:before="1" w:line="276" w:lineRule="auto"/>
        <w:ind w:left="709" w:hanging="311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Osoby, o których mowa w ust.1, mogą wziąć udział</w:t>
      </w:r>
      <w:r w:rsidRPr="4C1EF5EB" w:rsidR="00D91EC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w Przetargu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:</w:t>
      </w:r>
    </w:p>
    <w:p w:rsidRPr="002E5DFC" w:rsidR="002E5DFC" w:rsidP="4C1EF5EB" w:rsidRDefault="002E5DFC" w14:paraId="528F1A7F" w14:textId="36EA8A7C">
      <w:pPr>
        <w:pStyle w:val="Akapitzlist"/>
        <w:numPr>
          <w:ilvl w:val="2"/>
          <w:numId w:val="2"/>
        </w:numPr>
        <w:tabs>
          <w:tab w:val="left" w:pos="775"/>
        </w:tabs>
        <w:spacing w:before="1" w:line="276" w:lineRule="auto"/>
        <w:ind w:hanging="457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 odniesieniu do osób fizycznych – osobiście lub przez pełnomocnika upoważnionego na</w:t>
      </w:r>
    </w:p>
    <w:p w:rsidR="002E5DFC" w:rsidP="4C1EF5EB" w:rsidRDefault="002E5DFC" w14:paraId="56F84CC8" w14:textId="5C20AA38">
      <w:pPr>
        <w:pStyle w:val="Akapitzlist"/>
        <w:tabs>
          <w:tab w:val="left" w:pos="1134"/>
        </w:tabs>
        <w:spacing w:before="1" w:line="276" w:lineRule="auto"/>
        <w:ind w:left="1276" w:hanging="594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>
        <w:rPr>
          <w:sz w:val="24"/>
        </w:rPr>
        <w:tab/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podstawie pełnomocnictwa w formie aktu notarialnego;</w:t>
      </w:r>
    </w:p>
    <w:p w:rsidRPr="00CF0E30" w:rsidR="002E5DFC" w:rsidP="4C1EF5EB" w:rsidRDefault="002E5DFC" w14:paraId="3D121C05" w14:textId="5E37E358">
      <w:pPr>
        <w:pStyle w:val="Akapitzlist"/>
        <w:tabs>
          <w:tab w:val="left" w:pos="1134"/>
        </w:tabs>
        <w:spacing w:before="1" w:line="276" w:lineRule="auto"/>
        <w:ind w:left="1134" w:hanging="4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b)   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 odniesieniu do spółek osobowych i handlowych oraz innych osób prawnych – przez osobę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lub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osoby uprawnione do ich reprezentowania na podstawie aktualnego odpisu KRS lub innego rejestru</w:t>
      </w:r>
      <w:r w:rsidRPr="4C1EF5EB" w:rsidR="00D91EC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2E5D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lub przez pełnomocnika upoważnionego na podstawie pełnomocnictwa w formie aktu notarialnego</w:t>
      </w:r>
      <w:r w:rsidRPr="4C1EF5EB" w:rsidR="00D91EC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00661BED" w:rsidP="4C1EF5EB" w:rsidRDefault="003149D2" w14:paraId="70519DE1" w14:textId="69A9B81D">
      <w:pPr>
        <w:pStyle w:val="Akapitzlist"/>
        <w:numPr>
          <w:ilvl w:val="1"/>
          <w:numId w:val="2"/>
        </w:numPr>
        <w:tabs>
          <w:tab w:val="left" w:pos="775"/>
        </w:tabs>
        <w:spacing w:before="1" w:line="276" w:lineRule="auto"/>
        <w:ind w:left="775" w:hanging="36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F55F9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mogą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1EB6F087" w:rsidR="1E001A4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wziąć udziału</w:t>
      </w:r>
      <w:r w:rsidRPr="1EB6F087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:</w:t>
      </w:r>
    </w:p>
    <w:p w:rsidR="00661BED" w:rsidP="4C1EF5EB" w:rsidRDefault="003149D2" w14:paraId="70519DE2" w14:textId="3C892DFF">
      <w:pPr>
        <w:pStyle w:val="Akapitzlist"/>
        <w:numPr>
          <w:ilvl w:val="2"/>
          <w:numId w:val="2"/>
        </w:numPr>
        <w:tabs>
          <w:tab w:val="left" w:pos="1165"/>
        </w:tabs>
        <w:spacing w:before="41" w:line="276" w:lineRule="auto"/>
        <w:ind w:left="1165" w:hanging="39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osoby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wchodzące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skład </w:t>
      </w:r>
      <w:r w:rsidRPr="4C1EF5EB" w:rsidR="00B7290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omisji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2"/>
          <w:sz w:val="24"/>
          <w:szCs w:val="24"/>
        </w:rPr>
        <w:t xml:space="preserve"> </w:t>
      </w:r>
      <w:r w:rsidRPr="4C1EF5EB" w:rsidR="00B7290D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P</w:t>
      </w:r>
      <w:r w:rsidRPr="4C1EF5EB" w:rsidR="003149D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rzetargowej,</w:t>
      </w:r>
    </w:p>
    <w:p w:rsidRPr="00CF0E30" w:rsidR="00B7290D" w:rsidP="4C1EF5EB" w:rsidRDefault="0079724D" w14:paraId="0719A9F5" w14:textId="110A0A36">
      <w:pPr>
        <w:pStyle w:val="Akapitzlist"/>
        <w:numPr>
          <w:ilvl w:val="2"/>
          <w:numId w:val="2"/>
        </w:numPr>
        <w:suppressLineNumbers w:val="0"/>
        <w:tabs>
          <w:tab w:val="left" w:leader="none" w:pos="1165"/>
        </w:tabs>
        <w:bidi w:val="0"/>
        <w:spacing w:before="43" w:beforeAutospacing="off" w:after="0" w:afterAutospacing="off" w:line="276" w:lineRule="auto"/>
        <w:ind w:left="1165" w:right="0" w:hanging="39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9724D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>rzeczoznawca</w:t>
      </w:r>
      <w:r w:rsidRPr="4C1EF5EB" w:rsidR="00E9447B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 xml:space="preserve">, który przeprowadził wycenę </w:t>
      </w:r>
      <w:r w:rsidRPr="4C1EF5EB" w:rsidR="4D2B03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Silników</w:t>
      </w:r>
      <w:r w:rsidRPr="4C1EF5EB" w:rsidR="00B7290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</w:t>
      </w:r>
    </w:p>
    <w:p w:rsidRPr="00CF0E30" w:rsidR="00B7290D" w:rsidP="4C1EF5EB" w:rsidRDefault="00B7290D" w14:paraId="3A571E30" w14:textId="77777777">
      <w:pPr>
        <w:pStyle w:val="Akapitzlist"/>
        <w:numPr>
          <w:ilvl w:val="2"/>
          <w:numId w:val="2"/>
        </w:numPr>
        <w:tabs>
          <w:tab w:val="left" w:pos="1165"/>
        </w:tabs>
        <w:spacing w:before="43" w:line="276" w:lineRule="auto"/>
        <w:ind w:left="1165" w:hanging="39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B7290D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 xml:space="preserve">członkowie Zarządu Spółki i jej organu nadzorującego oraz prokurenci,</w:t>
      </w:r>
    </w:p>
    <w:p w:rsidRPr="00CF0E30" w:rsidR="0079724D" w:rsidP="4C1EF5EB" w:rsidRDefault="00683531" w14:paraId="6D699E01" w14:textId="257618CE">
      <w:pPr>
        <w:pStyle w:val="Akapitzlist"/>
        <w:numPr>
          <w:ilvl w:val="2"/>
          <w:numId w:val="2"/>
        </w:numPr>
        <w:tabs>
          <w:tab w:val="left" w:pos="1165"/>
        </w:tabs>
        <w:spacing w:before="43" w:line="276" w:lineRule="auto"/>
        <w:ind w:left="1165" w:hanging="39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>osoby, którym powierzono wykonywanie czynności związanych z przeprowadzeniem Przetargu;</w:t>
      </w:r>
    </w:p>
    <w:p w:rsidRPr="0079724D" w:rsidR="00683531" w:rsidP="4C1EF5EB" w:rsidRDefault="00683531" w14:paraId="3DBE3F8A" w14:textId="1FB25868">
      <w:pPr>
        <w:pStyle w:val="Akapitzlist"/>
        <w:numPr>
          <w:ilvl w:val="2"/>
          <w:numId w:val="2"/>
        </w:numPr>
        <w:tabs>
          <w:tab w:val="left" w:pos="1165"/>
        </w:tabs>
        <w:spacing w:before="43" w:line="276" w:lineRule="auto"/>
        <w:ind w:left="1165" w:hanging="39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małżonek,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dzieci,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rodzice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rodzeństwo osób,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2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których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mowa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2"/>
          <w:sz w:val="24"/>
          <w:szCs w:val="24"/>
        </w:rPr>
        <w:t xml:space="preserve">lit. </w:t>
      </w: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pacing w:val="-5"/>
          <w:sz w:val="24"/>
          <w:szCs w:val="24"/>
        </w:rPr>
        <w:t>a) – d) powyżej,</w:t>
      </w:r>
    </w:p>
    <w:p w:rsidR="00683531" w:rsidP="4C1EF5EB" w:rsidRDefault="00683531" w14:paraId="6C7CCE88" w14:textId="661C0001">
      <w:pPr>
        <w:pStyle w:val="Akapitzlist"/>
        <w:numPr>
          <w:ilvl w:val="2"/>
          <w:numId w:val="2"/>
        </w:numPr>
        <w:tabs>
          <w:tab w:val="left" w:pos="1165"/>
        </w:tabs>
        <w:spacing w:before="43" w:line="276" w:lineRule="auto"/>
        <w:ind w:left="1165" w:hanging="39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68353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osoby, które pozostają ze Spółką lub osobami, którym powierzono wykonywanie czynności związanych z przeprowadzeniem Przetargu w takim stosunku prawnym lub faktycznym, że może to budzić uzasadnione </w:t>
      </w:r>
      <w:r w:rsidRPr="4C1EF5EB" w:rsidR="0062674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wątpliwości co do bezstronności prowadzącego Przetarg. </w:t>
      </w:r>
    </w:p>
    <w:p w:rsidR="00AB4E5A" w:rsidP="4C1EF5EB" w:rsidRDefault="00AB4E5A" w14:paraId="7A0AC422" w14:textId="05BBFE60">
      <w:pPr>
        <w:pStyle w:val="Akapitzlist"/>
        <w:tabs>
          <w:tab w:val="left" w:pos="851"/>
        </w:tabs>
        <w:spacing w:before="43" w:line="276" w:lineRule="auto"/>
        <w:ind w:left="1165" w:hanging="739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AB4E5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4. </w:t>
      </w:r>
      <w:r>
        <w:tab/>
      </w:r>
      <w:r w:rsidRPr="4C1EF5EB" w:rsidR="00AB4E5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Przetarg może odbyć się nie wcześniej niż po upływie 14 dni od dnia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AB4E5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 o Przetargu.</w:t>
      </w:r>
    </w:p>
    <w:p w:rsidR="24FE03C9" w:rsidP="4C1EF5EB" w:rsidRDefault="24FE03C9" w14:paraId="26372C45" w14:textId="37A2A73A">
      <w:pPr>
        <w:pStyle w:val="Nagwek1"/>
        <w:numPr>
          <w:ilvl w:val="0"/>
          <w:numId w:val="2"/>
        </w:numPr>
        <w:suppressLineNumbers w:val="0"/>
        <w:tabs>
          <w:tab w:val="left" w:leader="none" w:pos="599"/>
        </w:tabs>
        <w:bidi w:val="0"/>
        <w:spacing w:before="226" w:beforeAutospacing="off" w:after="0" w:afterAutospacing="off" w:line="276" w:lineRule="auto"/>
        <w:ind w:left="599" w:hanging="484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C1EF5EB" w:rsidR="00F55F94">
        <w:rPr>
          <w:rFonts w:ascii="Calibri" w:hAnsi="Calibri" w:eastAsia="Calibri" w:cs="Calibri" w:asciiTheme="minorAscii" w:hAnsiTheme="minorAscii" w:eastAsiaTheme="minorAscii" w:cstheme="minorAscii"/>
        </w:rPr>
        <w:t>Wadium</w:t>
      </w:r>
      <w:r w:rsidRPr="4C1EF5EB" w:rsidR="63818929">
        <w:rPr>
          <w:rFonts w:ascii="Calibri" w:hAnsi="Calibri" w:eastAsia="Calibri" w:cs="Calibri" w:asciiTheme="minorAscii" w:hAnsiTheme="minorAscii" w:eastAsiaTheme="minorAscii" w:cstheme="minorAscii"/>
        </w:rPr>
        <w:t xml:space="preserve">. </w:t>
      </w:r>
    </w:p>
    <w:p w:rsidR="24FE03C9" w:rsidP="4C1EF5EB" w:rsidRDefault="24FE03C9" w14:paraId="6CD5985F" w14:textId="0EA7BBB7">
      <w:pPr>
        <w:pStyle w:val="Nagwek1"/>
        <w:suppressLineNumbers w:val="0"/>
        <w:tabs>
          <w:tab w:val="left" w:leader="none" w:pos="599"/>
        </w:tabs>
        <w:spacing w:before="226" w:beforeAutospacing="off" w:after="0" w:afterAutospacing="off" w:line="276" w:lineRule="auto"/>
        <w:ind w:left="0" w:hanging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</w:t>
      </w: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1. Przystępujący do Przetargu powinien pod rygorem odrzucenia jego oferty wpłacić wadium w         </w:t>
      </w:r>
      <w:r>
        <w:tab/>
      </w: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wysokości 5% (pięć procent) ceny wywoławczej tj.: </w:t>
      </w:r>
    </w:p>
    <w:p w:rsidR="24FE03C9" w:rsidP="1EB6F087" w:rsidRDefault="24FE03C9" w14:paraId="00F52AA1" w14:textId="6DDCEC75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0" w:afterAutospacing="off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1EB6F087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dot. wszystkich przedmiotów sprzedaży (Silniki od 1 do 8) kwotę</w:t>
      </w:r>
      <w:r w:rsidRPr="1EB6F087" w:rsidR="51CE1D5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 </w:t>
      </w:r>
      <w:r w:rsidRPr="1EB6F087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1 640 EUR;</w:t>
      </w:r>
    </w:p>
    <w:p w:rsidR="24FE03C9" w:rsidP="4C1EF5EB" w:rsidRDefault="24FE03C9" w14:paraId="4D22B179" w14:textId="004BA26C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0" w:afterAutospacing="off" w:line="276" w:lineRule="auto"/>
        <w:ind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1 kwotę: 195 EUR;</w:t>
      </w:r>
    </w:p>
    <w:p w:rsidR="24FE03C9" w:rsidP="4C1EF5EB" w:rsidRDefault="24FE03C9" w14:paraId="7D240968" w14:textId="5C23666E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2 kwotę: 195 EUR;</w:t>
      </w:r>
    </w:p>
    <w:p w:rsidR="24FE03C9" w:rsidP="4C1EF5EB" w:rsidRDefault="24FE03C9" w14:paraId="3AEA9685" w14:textId="1BF3126F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3 kwotę: 205 EUR;</w:t>
      </w:r>
    </w:p>
    <w:p w:rsidR="24FE03C9" w:rsidP="4C1EF5EB" w:rsidRDefault="24FE03C9" w14:paraId="2E1EEFFD" w14:textId="3010B268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4 kwotę: 200 EUR;</w:t>
      </w:r>
    </w:p>
    <w:p w:rsidR="24FE03C9" w:rsidP="4C1EF5EB" w:rsidRDefault="24FE03C9" w14:paraId="0B365D00" w14:textId="0BAD8874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5 kwotę: 180 EUR;</w:t>
      </w:r>
    </w:p>
    <w:p w:rsidR="24FE03C9" w:rsidP="4C1EF5EB" w:rsidRDefault="24FE03C9" w14:paraId="4575BC38" w14:textId="7CB5A63E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6 kwotę: 220 EUR;</w:t>
      </w:r>
    </w:p>
    <w:p w:rsidR="24FE03C9" w:rsidP="4C1EF5EB" w:rsidRDefault="24FE03C9" w14:paraId="2EFC1365" w14:textId="64C36D01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7 kwotę: 220 EUR;</w:t>
      </w:r>
    </w:p>
    <w:p w:rsidR="24FE03C9" w:rsidP="4C1EF5EB" w:rsidRDefault="24FE03C9" w14:paraId="40955734" w14:textId="1BCFD597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Silnika 8 kwotę: 225 EUR;</w:t>
      </w:r>
    </w:p>
    <w:p w:rsidR="24FE03C9" w:rsidP="4C1EF5EB" w:rsidRDefault="24FE03C9" w14:paraId="53B6D2FA" w14:textId="4F2F1D3A">
      <w:pPr>
        <w:pStyle w:val="Akapitzlist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left="1080" w:right="0" w:hanging="36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4C1EF5EB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przypadku składania oferty częściowej dot. kilku silników wadium będzie wynosić sumę wadium tych silników wskazanych w powyższych lit. od b) do i);</w:t>
      </w:r>
    </w:p>
    <w:p w:rsidR="24FE03C9" w:rsidP="59F6C081" w:rsidRDefault="24FE03C9" w14:paraId="0A1A93A8" w14:textId="06CA96F2">
      <w:pPr>
        <w:pStyle w:val="Normalny"/>
        <w:suppressLineNumbers w:val="0"/>
        <w:spacing w:before="0" w:beforeAutospacing="off" w:after="0" w:afterAutospacing="off" w:line="276" w:lineRule="auto"/>
        <w:ind w:left="0" w:right="0" w:firstLine="72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na rachunek bankowy Spółki prowadzony przez mBank o nr 44 1140 2105 0000 4913 2600 1002 w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terminie </w:t>
      </w:r>
      <w:r w:rsidRPr="59F6C081" w:rsidR="0DE078B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do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dni</w:t>
      </w:r>
      <w:r w:rsidRPr="59F6C081" w:rsidR="7D7615E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a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8 października 2026 r., z opisem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treści przelewu</w:t>
      </w:r>
      <w:r w:rsidRPr="59F6C081" w:rsidR="17187F7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”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Wadium-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przetarg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sprzedaż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wszystkich silników ROTAX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”</w:t>
      </w:r>
      <w:r w:rsidRPr="59F6C081" w:rsidR="5316E5D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w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przypadku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składania oferty dot.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wszystkich przedmiotów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sprzedaży, z opisem w treści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przelewu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“Wadium-przetarg sprzedaż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silnika numer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(od 1 do 8)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ROTAX”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ze wskazaniem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numeru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tego</w:t>
      </w:r>
      <w:r w:rsidRPr="59F6C081" w:rsidR="5F8B773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77549C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s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ilnika w przypadku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składania oferty dot. jednego z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przedmiotów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sprzedaży, a w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przypadk</w:t>
      </w:r>
      <w:r w:rsidRPr="59F6C081" w:rsidR="4E866C7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u</w:t>
      </w:r>
      <w:r w:rsidRPr="59F6C081" w:rsidR="70B8554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składania oferty dot.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kilku przedmiotów sprzedaży z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opisem w treści przelewu</w:t>
      </w:r>
      <w:r w:rsidRPr="59F6C081" w:rsidR="10C4A2E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“Wadium-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przetarg sprzedaż silników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 numerach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(od 1 do 8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)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ROTAX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”,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ze wskazaniem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numerów tych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silników po przecinku. Dniem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wniesienia wadium lub sumy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wadium jest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dzień</w:t>
      </w:r>
      <w:r w:rsidRPr="59F6C081" w:rsidR="069AD9F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uznania na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rachunku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bankowym</w:t>
      </w:r>
      <w:r w:rsidRPr="59F6C081" w:rsidR="20B1CB1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Spółki.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Potwierdzenie wpłaty wadium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należy dołączyć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do </w:t>
      </w:r>
      <w:r w:rsidRPr="59F6C081" w:rsidR="3BAA10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Formularza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Ofertowego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stanowiącego załącznik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nr. 3 do niniejszego </w:t>
      </w:r>
      <w:r>
        <w:tab/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Ogłoszenia pod rygorem </w:t>
      </w:r>
      <w:r w:rsidRPr="59F6C081" w:rsidR="6381892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odrzucenia oferty.  </w:t>
      </w:r>
    </w:p>
    <w:p w:rsidR="4BF3D2E8" w:rsidP="4C1EF5EB" w:rsidRDefault="4BF3D2E8" w14:paraId="2E970171" w14:textId="098EDEC1">
      <w:pPr>
        <w:pStyle w:val="Nagwek1"/>
        <w:tabs>
          <w:tab w:val="left" w:leader="none" w:pos="709"/>
        </w:tabs>
        <w:bidi w:val="0"/>
        <w:spacing w:before="0" w:beforeAutospacing="off" w:after="0" w:afterAutospacing="off" w:line="276" w:lineRule="auto"/>
        <w:ind w:left="599" w:right="0" w:hanging="315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</w:p>
    <w:p w:rsidR="00AB4E5A" w:rsidP="4C1EF5EB" w:rsidRDefault="005E4A0D" w14:paraId="48003EFB" w14:textId="43E7848D">
      <w:pPr>
        <w:pStyle w:val="Nagwek1"/>
        <w:suppressLineNumbers w:val="0"/>
        <w:tabs>
          <w:tab w:val="left" w:leader="none" w:pos="567"/>
        </w:tabs>
        <w:bidi w:val="0"/>
        <w:spacing w:before="0" w:beforeAutospacing="off" w:after="0" w:afterAutospacing="off" w:line="276" w:lineRule="auto"/>
        <w:ind w:left="569" w:right="0" w:hanging="285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5E4A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2.</w:t>
      </w:r>
      <w:r>
        <w:tab/>
      </w:r>
      <w:r w:rsidRPr="4C1EF5EB" w:rsidR="005E4A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Wadium wnosi się wyłącznie w pieniądzu, przelewem, na rachunek bankowy Polskiej Akademii Lotniczej sp. z o.o. </w:t>
      </w:r>
      <w:bookmarkStart w:name="_Hlk168148507" w:id="0"/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wskazany w Ogłoszeniu </w:t>
      </w:r>
      <w:r w:rsidRPr="4C1EF5EB" w:rsidR="389B76C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oraz Regulaminie </w:t>
      </w:r>
      <w:r w:rsidRPr="4C1EF5EB" w:rsidR="005E4A0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z opisem w treści przelewu </w:t>
      </w:r>
      <w:r w:rsidRPr="4C1EF5EB" w:rsidR="4492EC2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wyżej i </w:t>
      </w:r>
      <w:r w:rsidRPr="4C1EF5EB" w:rsidR="03078A8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tam </w:t>
      </w:r>
      <w:bookmarkEnd w:id="0"/>
      <w:r w:rsidRPr="4C1EF5EB" w:rsidR="6F306F8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wskazanym</w:t>
      </w:r>
      <w:r w:rsidRPr="4C1EF5EB" w:rsidR="0712877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.</w:t>
      </w:r>
    </w:p>
    <w:p w:rsidR="008C0378" w:rsidP="59F6C081" w:rsidRDefault="008C0378" w14:paraId="20A720BC" w14:textId="525764C6">
      <w:pPr>
        <w:pStyle w:val="Nagwek1"/>
        <w:suppressLineNumbers w:val="0"/>
        <w:tabs>
          <w:tab w:val="left" w:leader="none" w:pos="599"/>
        </w:tabs>
        <w:bidi w:val="0"/>
        <w:spacing w:before="0" w:beforeAutospacing="off" w:after="0" w:afterAutospacing="off" w:line="276" w:lineRule="auto"/>
        <w:ind w:left="602" w:right="0" w:hanging="318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59F6C081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3.</w:t>
      </w:r>
      <w:r>
        <w:tab/>
      </w:r>
      <w:r w:rsidRPr="59F6C081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Wadium uznaje się za prawidło wniesione, jeżeli uznanie rachunku </w:t>
      </w:r>
      <w:r w:rsidRPr="59F6C081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Spółki </w:t>
      </w:r>
      <w:r w:rsidRPr="59F6C081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kwotą wadium nastąpiło </w:t>
      </w:r>
      <w:r w:rsidRPr="59F6C081" w:rsidR="278E07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najpóźniej </w:t>
      </w:r>
      <w:r w:rsidRPr="59F6C081" w:rsidR="6E61525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do dnia</w:t>
      </w:r>
      <w:r w:rsidRPr="59F6C081" w:rsidR="278E071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59F6C081" w:rsidR="155D031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8 października 2026 r. </w:t>
      </w:r>
    </w:p>
    <w:p w:rsidR="008C0378" w:rsidP="4C1EF5EB" w:rsidRDefault="008C0378" w14:paraId="762E2812" w14:textId="4EA76356">
      <w:pPr>
        <w:pStyle w:val="Nagwek1"/>
        <w:suppressLineNumbers w:val="0"/>
        <w:tabs>
          <w:tab w:val="left" w:leader="none" w:pos="599"/>
        </w:tabs>
        <w:bidi w:val="0"/>
        <w:spacing w:before="0" w:beforeAutospacing="off" w:after="0" w:afterAutospacing="off" w:line="276" w:lineRule="auto"/>
        <w:ind w:left="602" w:right="0" w:hanging="318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4. </w:t>
      </w:r>
      <w:r w:rsidRPr="4C1EF5EB" w:rsidR="0F3EB50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Potwierdzenie wpłaty wadium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należy załączyć do oferty</w:t>
      </w:r>
      <w:r w:rsidRPr="4C1EF5EB" w:rsidR="21FAE2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.</w:t>
      </w:r>
    </w:p>
    <w:p w:rsidR="008C0378" w:rsidP="4C1EF5EB" w:rsidRDefault="008C0378" w14:paraId="24B03B59" w14:textId="005B81F8">
      <w:pPr>
        <w:pStyle w:val="Nagwek1"/>
        <w:tabs>
          <w:tab w:val="left" w:pos="599"/>
        </w:tabs>
        <w:spacing w:line="276" w:lineRule="auto"/>
        <w:ind w:left="599" w:hanging="315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5. </w:t>
      </w:r>
      <w:r>
        <w:tab/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Wadium wpłacone przez oferenta, którego oferta została wybrana zostanie zarachowane na poczet </w:t>
      </w:r>
      <w:r w:rsidRPr="4C1EF5EB" w:rsidR="00B54FD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 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ceny.</w:t>
      </w:r>
    </w:p>
    <w:p w:rsidR="00C210F5" w:rsidP="4C1EF5EB" w:rsidRDefault="008C0378" w14:paraId="331CB9EC" w14:textId="48114D95">
      <w:pPr>
        <w:pStyle w:val="Nagwek1"/>
        <w:tabs>
          <w:tab w:val="left" w:pos="599"/>
        </w:tabs>
        <w:spacing w:line="276" w:lineRule="auto"/>
        <w:ind w:left="602" w:hanging="318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6.</w:t>
      </w:r>
      <w:r w:rsidRPr="4C1EF5EB" w:rsidR="7FD1FE1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Pozostałym uczestnikom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rzetargu wadium zwraca się po rozstrzygnięciu 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8C037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rzetargu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,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bez oprocentowania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,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przelewem na ich rachunek bankowy wskazany w oświadczeniu o uczestnictwie w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rzetargu, w terminie </w:t>
      </w:r>
      <w:r w:rsidRPr="4C1EF5EB" w:rsidR="00AD798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7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dni od daty zatwierdzenia protokołu z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rzetargu, a w przypadku zamknięcia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rzetargu lub je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go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unieważnieni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a -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w terminie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4C1EF5EB" w:rsidR="00AD798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7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dni od daty zaistnienia tych zdarzeń.</w:t>
      </w:r>
    </w:p>
    <w:p w:rsidRPr="007B37AE" w:rsidR="00C210F5" w:rsidP="4C1EF5EB" w:rsidRDefault="00C210F5" w14:paraId="63A5D83F" w14:textId="77777777">
      <w:pPr>
        <w:pStyle w:val="Nagwek1"/>
        <w:tabs>
          <w:tab w:val="left" w:pos="599"/>
        </w:tabs>
        <w:spacing w:line="276" w:lineRule="auto"/>
        <w:ind w:left="602" w:hanging="318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7.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Wadium przepada na rzecz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Spółki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, jeżeli:</w:t>
      </w:r>
    </w:p>
    <w:p w:rsidRPr="007B37AE" w:rsidR="00C210F5" w:rsidP="4C1EF5EB" w:rsidRDefault="00C210F5" w14:paraId="6C65DFA5" w14:textId="77777777">
      <w:pPr>
        <w:pStyle w:val="Nagwek1"/>
        <w:tabs>
          <w:tab w:val="left" w:pos="993"/>
        </w:tabs>
        <w:spacing w:line="276" w:lineRule="auto"/>
        <w:ind w:left="993" w:hanging="424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a)</w:t>
      </w:r>
      <w:r>
        <w:tab/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n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abywca uchyli się od zawarcia umowy sprzedaży lub nie uiści pozostałej części ceny nabycia w terminie wskazanym przez organizatora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rzetargu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;</w:t>
      </w:r>
    </w:p>
    <w:p w:rsidR="00C210F5" w:rsidP="4C1EF5EB" w:rsidRDefault="00C210F5" w14:paraId="1B41B953" w14:textId="77777777">
      <w:pPr>
        <w:pStyle w:val="Nagwek1"/>
        <w:tabs>
          <w:tab w:val="left" w:pos="993"/>
        </w:tabs>
        <w:spacing w:line="276" w:lineRule="auto"/>
        <w:ind w:left="601" w:firstLine="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b)</w:t>
      </w:r>
      <w:r>
        <w:tab/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 xml:space="preserve">uczestnik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P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rzetargu nie zaoferuje ceny nabycia równej co najmniej cenie wywoławczej.</w:t>
      </w:r>
    </w:p>
    <w:p w:rsidR="00C210F5" w:rsidP="4C1EF5EB" w:rsidRDefault="00C210F5" w14:paraId="5A47C9F8" w14:textId="72F49236">
      <w:pPr>
        <w:pStyle w:val="Nagwek1"/>
        <w:tabs>
          <w:tab w:val="left" w:pos="993"/>
        </w:tabs>
        <w:spacing w:line="276" w:lineRule="auto"/>
        <w:ind w:left="601" w:hanging="317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  <w:t>8. W przypadku uchylenia się od zawarcia umowy przez Spółkę, uczestnikowi, którego oferta została wybrana, przysługuje zwrot wniesionego wadium w kwocie nominalnej.</w:t>
      </w:r>
    </w:p>
    <w:p w:rsidR="00C210F5" w:rsidP="4C1EF5EB" w:rsidRDefault="00C210F5" w14:paraId="6C482567" w14:textId="77777777">
      <w:pPr>
        <w:pStyle w:val="Nagwek1"/>
        <w:tabs>
          <w:tab w:val="left" w:pos="993"/>
        </w:tabs>
        <w:spacing w:line="276" w:lineRule="auto"/>
        <w:ind w:left="601" w:hanging="317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</w:rPr>
      </w:pPr>
    </w:p>
    <w:p w:rsidR="00ED2482" w:rsidP="4C1EF5EB" w:rsidRDefault="00ED2482" w14:paraId="076C5730" w14:textId="1A4FA731">
      <w:pPr>
        <w:pStyle w:val="Nagwek1"/>
        <w:tabs>
          <w:tab w:val="left" w:pos="599"/>
        </w:tabs>
        <w:spacing w:after="120"/>
        <w:ind w:hanging="274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bookmarkStart w:name="_Hlk168136766" w:id="1"/>
      <w:r w:rsidRPr="4C1EF5EB" w:rsidR="00ED2482">
        <w:rPr>
          <w:rFonts w:ascii="Calibri" w:hAnsi="Calibri" w:eastAsia="Calibri" w:cs="Calibri" w:asciiTheme="minorAscii" w:hAnsiTheme="minorAscii" w:eastAsiaTheme="minorAscii" w:cstheme="minorAscii"/>
        </w:rPr>
        <w:t>IV. Wymogi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-3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</w:rPr>
        <w:t>formalne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-3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>oferty | Przyjmowanie i rozpatrywanie ofert</w:t>
      </w:r>
    </w:p>
    <w:bookmarkEnd w:id="1"/>
    <w:p w:rsidR="00ED2482" w:rsidP="4C1EF5EB" w:rsidRDefault="00ED2482" w14:paraId="62597652" w14:textId="053BA3CB">
      <w:pPr>
        <w:pStyle w:val="Akapitzlist"/>
        <w:numPr>
          <w:ilvl w:val="1"/>
          <w:numId w:val="2"/>
        </w:numPr>
        <w:tabs>
          <w:tab w:val="left" w:pos="682"/>
        </w:tabs>
        <w:spacing w:line="276" w:lineRule="auto"/>
        <w:ind w:left="681" w:right="119" w:hanging="39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Ofertę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przetargową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należy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sporządzić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72B8439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Formularzu Ofertowym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stanowiącym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załącznik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nr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1EB6F087" w:rsidR="000E428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3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sz w:val="24"/>
          <w:szCs w:val="24"/>
        </w:rPr>
        <w:t xml:space="preserve">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do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 o Przetargu.</w:t>
      </w:r>
      <w:r w:rsidRPr="1EB6F087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="00ED2482" w:rsidP="4C1EF5EB" w:rsidRDefault="00ED2482" w14:paraId="6D188B21" w14:textId="1E97FA36">
      <w:pPr>
        <w:pStyle w:val="Akapitzlist"/>
        <w:numPr>
          <w:ilvl w:val="1"/>
          <w:numId w:val="2"/>
        </w:numPr>
        <w:tabs>
          <w:tab w:val="left" w:pos="682"/>
        </w:tabs>
        <w:spacing w:line="276" w:lineRule="auto"/>
        <w:ind w:left="681" w:right="119" w:hanging="39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Ewentualne poprawki w ofercie muszą być naniesione czytelnie i winny być opatrzone podpisem osoby (osób) podpisującej ofertę.</w:t>
      </w:r>
    </w:p>
    <w:p w:rsidR="00ED2482" w:rsidP="4C1EF5EB" w:rsidRDefault="00ED2482" w14:paraId="7DAD21FE" w14:textId="15CBA678">
      <w:pPr>
        <w:pStyle w:val="Akapitzlist"/>
        <w:numPr>
          <w:ilvl w:val="1"/>
          <w:numId w:val="2"/>
        </w:numPr>
        <w:tabs>
          <w:tab w:val="left" w:pos="682"/>
        </w:tabs>
        <w:spacing w:line="276" w:lineRule="auto"/>
        <w:ind w:left="681" w:right="119" w:hanging="39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Oferta złożona w Przetargu powinna zawierać: </w:t>
      </w:r>
    </w:p>
    <w:p w:rsidR="00ED2482" w:rsidP="4C1EF5EB" w:rsidRDefault="00ED2482" w14:paraId="2A8BF821" w14:textId="77777777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ind w:right="4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aktualny wypis z właściwego rejestru potwierdzający: nazwę (firmę), siedzibę oraz adres lub stałe miejsce prowadzenia działalności gospodarczej oferenta, NIP i status prawny;</w:t>
      </w:r>
    </w:p>
    <w:p w:rsidR="00ED2482" w:rsidP="4C1EF5EB" w:rsidRDefault="00ED2482" w14:paraId="34019DC7" w14:textId="452AF9E8">
      <w:pPr>
        <w:pStyle w:val="Akapitzlist"/>
        <w:numPr>
          <w:ilvl w:val="2"/>
          <w:numId w:val="2"/>
        </w:numPr>
        <w:tabs>
          <w:tab w:val="left" w:pos="682"/>
        </w:tabs>
        <w:spacing w:line="276" w:lineRule="auto"/>
        <w:ind w:right="119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datę i miejsce sporządzenia oferty;</w:t>
      </w:r>
    </w:p>
    <w:p w:rsidR="00ED2482" w:rsidP="4C1EF5EB" w:rsidRDefault="00ED2482" w14:paraId="7E40EB5E" w14:textId="77777777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ind w:right="4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oferowaną cenę i sposób finansowania, w szczególności wskazanie, czy zawarcie umowy sprzedaży będzie wymagało dodatkowych zgód osób trzecich; </w:t>
      </w:r>
    </w:p>
    <w:p w:rsidR="00ED2482" w:rsidP="4C1EF5EB" w:rsidRDefault="00ED2482" w14:paraId="7B5B94FC" w14:textId="51C903B1">
      <w:pPr>
        <w:pStyle w:val="Akapitzlist"/>
        <w:numPr>
          <w:ilvl w:val="2"/>
          <w:numId w:val="2"/>
        </w:numPr>
        <w:suppressLineNumbers w:val="0"/>
        <w:tabs>
          <w:tab w:val="left" w:leader="none" w:pos="681"/>
        </w:tabs>
        <w:bidi w:val="0"/>
        <w:spacing w:before="0" w:beforeAutospacing="off" w:after="0" w:afterAutospacing="off" w:line="276" w:lineRule="auto"/>
        <w:ind w:left="1166" w:right="44" w:hanging="392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oświadczenie oferenta o zapoznaniu się ze stanem prawnym i fizycznym </w:t>
      </w:r>
      <w:r w:rsidRPr="1EB6F087" w:rsidR="08A1702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Silnika lub Silników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 akceptacji</w:t>
      </w:r>
      <w:r w:rsidRPr="1EB6F087" w:rsidR="586BDB9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tych stanów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zapoznaniu się z treścią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 o Przetargu oraz niniejszym Regulaminem i przyjęciu go bez zastrzeż</w:t>
      </w:r>
      <w:r w:rsidRPr="1EB6F087" w:rsidR="00B54FD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ń</w:t>
      </w:r>
      <w:r w:rsidRPr="1EB6F087" w:rsidR="0027697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oświadczenie o zachowaniu poufności oraz zgodzie na przetwarzanie danych osobowych</w:t>
      </w:r>
      <w:r w:rsidRPr="1EB6F087" w:rsidR="00B54FD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oraz inne wymagane </w:t>
      </w:r>
      <w:r w:rsidRPr="1EB6F087" w:rsidR="005A4FB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przez Spółkę </w:t>
      </w:r>
      <w:r w:rsidRPr="1EB6F087" w:rsidR="00B54FD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oświadczenia</w:t>
      </w:r>
      <w:r w:rsidRPr="1EB6F087" w:rsidR="0027697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(wzór </w:t>
      </w:r>
      <w:r w:rsidRPr="1EB6F087" w:rsidR="088077B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Oświadczeń </w:t>
      </w:r>
      <w:r w:rsidRPr="1EB6F087" w:rsidR="088077B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Oferen</w:t>
      </w:r>
      <w:r w:rsidRPr="1EB6F087" w:rsidR="335A3E6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</w:t>
      </w:r>
      <w:r w:rsidRPr="1EB6F087" w:rsidR="088077B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stanowi 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załącznik nr </w:t>
      </w:r>
      <w:r w:rsidRPr="1EB6F087" w:rsidR="00215B6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4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do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 o Przetargu);</w:t>
      </w:r>
    </w:p>
    <w:p w:rsidR="00ED2482" w:rsidP="4C1EF5EB" w:rsidRDefault="00ED2482" w14:paraId="50E14BC9" w14:textId="40F18D58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ind w:right="4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potwierdzenie wniesienia wadium w formie wydruku wyciągu z systemu bankowości elektronicznej, tj. w formie wydruku dokumentu elektronicznego, niewymagającego stempla ani podpisu na podstawie art. 7 ust. 1 i 2 ustawy Prawo bankowe</w:t>
      </w:r>
      <w:r w:rsidRPr="4C1EF5EB" w:rsidR="733FB72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załączonego do formularza ofertowego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;</w:t>
      </w:r>
    </w:p>
    <w:p w:rsidR="00ED2482" w:rsidP="4C1EF5EB" w:rsidRDefault="00ED2482" w14:paraId="23CC9596" w14:textId="77777777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ind w:right="4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zobowiązanie oferenta do pokrycia wszystkich kosztów związanych z zawarciem umowy sprzedaży, w szczególności kosztów ewentualnych taks notarialnych, podatków i innych opłat;</w:t>
      </w:r>
    </w:p>
    <w:p w:rsidRPr="00ED2482" w:rsidR="00ED2482" w:rsidP="4C1EF5EB" w:rsidRDefault="00ED2482" w14:paraId="3D796A43" w14:textId="4770C223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ind w:right="4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inne informacje i dokumenty, o których mowa w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głoszeniu. </w:t>
      </w:r>
    </w:p>
    <w:p w:rsidR="00ED2482" w:rsidP="4C1EF5EB" w:rsidRDefault="00ED2482" w14:paraId="6CB7C667" w14:textId="33441663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Ofertę wraz z wymaganymi dokumenta</w:t>
      </w:r>
      <w:r w:rsidRPr="4C1EF5EB" w:rsidR="46EBED6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mi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składa się w zaklejonej kopercie w miejscu i terminie określonym w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głoszeniu o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 lub w formie elektronicznej opatrzonej kwalifikowanym podpisem elektronicznym,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 adres e-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ail wskazany w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głoszeniu. </w:t>
      </w:r>
      <w:r w:rsidRPr="4C1EF5EB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Oferta składana w formie elektronicznej powinna być zaszyfrowana. </w:t>
      </w:r>
    </w:p>
    <w:p w:rsidR="00ED2482" w:rsidP="4C1EF5EB" w:rsidRDefault="00ED2482" w14:paraId="13249633" w14:textId="3ABF46D7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ED24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Oferta oraz załączone do niej dokumenty składane są w języku polskim.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Dokumenty sporządzone w języku innym niż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polski powinny być przedłożone wraz z tłumaczeniem przysięgłym na język polski.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Zagraniczne dokumenty urzędowe powinny być poświadczone przez właściwy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konsulat</w:t>
      </w:r>
      <w:r w:rsidRPr="1EB6F087" w:rsidR="6FDE97E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lub 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ambasadę RP</w:t>
      </w:r>
      <w:r w:rsidRPr="1EB6F087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="0052545E" w:rsidP="4C1EF5EB" w:rsidRDefault="0052545E" w14:paraId="0D6872BC" w14:textId="0CDD290B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Za termin złożenia oferty uważa się termin wpływu oferty do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Spółki. Oferty złożone w formie elektronicznej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będą uważane za otrzymane przez Spółkę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momencie </w:t>
      </w:r>
      <w:r w:rsidRPr="59F6C081" w:rsidR="003B000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ich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dotarcia na serwer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Spółki</w:t>
      </w:r>
      <w:r w:rsidRPr="59F6C081" w:rsidR="0C3BBC0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lub jej upoważnionego przedstawiciela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Pr="00970692" w:rsidR="0052545E" w:rsidP="4C1EF5EB" w:rsidRDefault="0052545E" w14:paraId="279B03F2" w14:textId="3BC28910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Oferent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może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wycofać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ofertę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przed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upływem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terminu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do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składania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ofert.</w:t>
      </w:r>
    </w:p>
    <w:p w:rsidR="0052545E" w:rsidP="4C1EF5EB" w:rsidRDefault="0052545E" w14:paraId="15C57D41" w14:textId="0915F70F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Złożenie jednej ważnej oferty wystarcza do przeprowadzenia Przetargu.</w:t>
      </w:r>
    </w:p>
    <w:p w:rsidRPr="0052545E" w:rsidR="0052545E" w:rsidP="4C1EF5EB" w:rsidRDefault="0052545E" w14:paraId="64F54911" w14:textId="629D528F">
      <w:pPr>
        <w:pStyle w:val="Akapitzlist"/>
        <w:numPr>
          <w:ilvl w:val="1"/>
          <w:numId w:val="2"/>
        </w:numPr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Oferta złożona po terminie podlega zwrotowi bez jej otwarcia.</w:t>
      </w:r>
    </w:p>
    <w:p w:rsidR="0052545E" w:rsidP="4C1EF5EB" w:rsidRDefault="0052545E" w14:paraId="4D9F6B40" w14:textId="73524C5E">
      <w:pPr>
        <w:pStyle w:val="Akapitzlist"/>
        <w:numPr>
          <w:ilvl w:val="1"/>
          <w:numId w:val="2"/>
        </w:numPr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Prowadzący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upoważniony współpracownik Spółki odnotowuje daty i godziny wpływu ofert i zabezpiecza je przed dostępem osób trzecich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Pr="00ED2482" w:rsidR="0052545E" w:rsidP="4C1EF5EB" w:rsidRDefault="0052545E" w14:paraId="2FA625CC" w14:textId="2C8B2BA5">
      <w:pPr>
        <w:pStyle w:val="Akapitzlist"/>
        <w:numPr>
          <w:ilvl w:val="1"/>
          <w:numId w:val="2"/>
        </w:numPr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Komisja Przetargowa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stwierdza brak naruszenia kopert z ofertami, a następnie dokonuje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ich otwarcia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siedzibie Spółki, </w:t>
      </w:r>
      <w:r w:rsidRPr="59F6C081" w:rsidR="0150814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dniu następującym </w:t>
      </w:r>
      <w:r w:rsidRPr="59F6C081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 upływie terminu do ich składania</w:t>
      </w:r>
      <w:r w:rsidRPr="59F6C081" w:rsidR="58F9892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0052545E" w:rsidP="4C1EF5EB" w:rsidRDefault="0052545E" w14:paraId="012214AC" w14:textId="12F685A6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Komisja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Przetargowa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ustala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 które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z 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uznaje  się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 zgodnie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z obowiązującymi przepisami za ważne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oraz czy oferenci uiścili wymagane wadium,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odrzuca oferty niespełniające warunków Przetargu,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 następnie wybiera oferenta, który zaoferował cenę najwyższą.</w:t>
      </w:r>
    </w:p>
    <w:p w:rsidRPr="0052545E" w:rsidR="0052545E" w:rsidP="4C1EF5EB" w:rsidRDefault="0052545E" w14:paraId="7DDCD6CF" w14:textId="046A4BC1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Oferta złożona w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jest 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nieważna</w:t>
      </w:r>
      <w:r w:rsidRPr="6D245EFB" w:rsidR="5252CFC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</w:t>
      </w:r>
      <w:r w:rsidRPr="6D245EF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jeżeli:</w:t>
      </w:r>
    </w:p>
    <w:p w:rsidR="0052545E" w:rsidP="4C1EF5EB" w:rsidRDefault="0052545E" w14:paraId="1C29CBCC" w14:textId="18A5DE68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jest niezgodna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z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treścią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 o Przetargu i treścią niniejszego Regulaminu,</w:t>
      </w:r>
    </w:p>
    <w:p w:rsidRPr="00ED2482" w:rsidR="0052545E" w:rsidP="4C1EF5EB" w:rsidRDefault="0052545E" w14:paraId="0A7C09AF" w14:textId="77777777">
      <w:pPr>
        <w:pStyle w:val="Akapitzlist"/>
        <w:numPr>
          <w:ilvl w:val="2"/>
          <w:numId w:val="2"/>
        </w:numPr>
        <w:tabs>
          <w:tab w:val="left" w:pos="681"/>
        </w:tabs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 została podpisana przez oferenta lub osobę upoważnioną do jego reprezentowania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ED2482" w:rsidR="0052545E" w:rsidP="4C1EF5EB" w:rsidRDefault="0052545E" w14:paraId="4A8AD8A3" w14:textId="1D3D2AD2">
      <w:pPr>
        <w:pStyle w:val="Akapitzlist"/>
        <w:numPr>
          <w:ilvl w:val="1"/>
          <w:numId w:val="2"/>
        </w:numPr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Ocena ofert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przez Komisję Przetargową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odbywa się bez udziału oferentów i stanowi część niejawną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rzetargu.</w:t>
      </w:r>
    </w:p>
    <w:p w:rsidRPr="00ED2482" w:rsidR="0052545E" w:rsidP="4C1EF5EB" w:rsidRDefault="0052545E" w14:paraId="3555D165" w14:textId="56EAA9A3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Po otwarciu ofert Komisja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Przetargowa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może w uzasadnionych przypadkach wyrazić zgodę na uzupełnienie oferty przez oferenta (nie dotyczy ceny).</w:t>
      </w:r>
    </w:p>
    <w:p w:rsidR="0052545E" w:rsidP="4C1EF5EB" w:rsidRDefault="0052545E" w14:paraId="5BA2B3AF" w14:textId="2C28719A">
      <w:pPr>
        <w:pStyle w:val="Akapitzlist"/>
        <w:numPr>
          <w:ilvl w:val="1"/>
          <w:numId w:val="2"/>
        </w:numPr>
        <w:suppressLineNumbers w:val="0"/>
        <w:tabs>
          <w:tab w:val="left" w:leader="none" w:pos="681"/>
        </w:tabs>
        <w:bidi w:val="0"/>
        <w:spacing w:before="0" w:beforeAutospacing="off" w:after="0" w:afterAutospacing="off" w:line="276" w:lineRule="auto"/>
        <w:ind w:left="682" w:right="0"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Dopuszcza się możliwość przeprowadzenia z oferentami, którzy oferowali w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zbliżone ceny, dodatkowych </w:t>
      </w:r>
      <w:r w:rsidRPr="4C1EF5EB" w:rsidR="153771E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pisemnych </w:t>
      </w:r>
      <w:r w:rsidRPr="4C1EF5EB" w:rsidR="0052545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negocjacji, po których wzywa się oferentów do - wg. uznania Spółki - złożenia nowych ofert lub aktualizacji starych ofert.</w:t>
      </w:r>
    </w:p>
    <w:p w:rsidR="0052545E" w:rsidP="4C1EF5EB" w:rsidRDefault="00340C99" w14:paraId="25BB02B0" w14:textId="01571033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Wadium wniesione na poczet przetargu pisemnego przez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czestników, którzy zaoferowali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najwyższe oferty o równej wysokości, zalicza się jako wadium wniesione do dodatkowego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przetargu. Pozostałym uczestnikom wadia są zwracane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ED2482" w:rsidR="00340C99" w:rsidP="4C1EF5EB" w:rsidRDefault="00340C99" w14:paraId="4800EEB3" w14:textId="376FAA3A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 przebiegu Przetargu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sporządza się protokół, który powinien zawierać co najmniej:</w:t>
      </w:r>
    </w:p>
    <w:p w:rsidRPr="00E17F4B" w:rsidR="00340C99" w:rsidP="4C1EF5EB" w:rsidRDefault="00340C99" w14:paraId="66D219DF" w14:textId="7FE8CF8B">
      <w:pPr>
        <w:pStyle w:val="Akapitzlist"/>
        <w:tabs>
          <w:tab w:val="left" w:pos="681"/>
          <w:tab w:val="left" w:pos="1134"/>
        </w:tabs>
        <w:spacing w:line="276" w:lineRule="auto"/>
        <w:ind w:left="709" w:firstLine="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a)</w:t>
      </w:r>
      <w:r>
        <w:tab/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oznaczenie czasu i miejsca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rzetargu,</w:t>
      </w:r>
    </w:p>
    <w:p w:rsidRPr="00E17F4B" w:rsidR="00340C99" w:rsidP="4C1EF5EB" w:rsidRDefault="00340C99" w14:paraId="25377FD7" w14:textId="2D2B9872">
      <w:pPr>
        <w:pStyle w:val="Akapitzlist"/>
        <w:tabs>
          <w:tab w:val="left" w:pos="1134"/>
          <w:tab w:val="left" w:pos="1418"/>
        </w:tabs>
        <w:spacing w:line="276" w:lineRule="auto"/>
        <w:ind w:left="1134" w:hanging="4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b)</w:t>
      </w:r>
      <w:r>
        <w:tab/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imię</w:t>
      </w:r>
      <w:r w:rsidRPr="1EB6F087" w:rsidR="06D8D5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</w:t>
      </w:r>
      <w:r w:rsidRPr="1EB6F087" w:rsidR="31AF894D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nazwisko</w:t>
      </w:r>
      <w:r w:rsidRPr="1EB6F087" w:rsidR="7A0776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osoby</w:t>
      </w:r>
      <w:r w:rsidRPr="1EB6F087" w:rsidR="00B2A78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fizycznej,</w:t>
      </w:r>
      <w:r w:rsidRPr="1EB6F087" w:rsidR="2F8AE9A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dokonującej</w:t>
      </w:r>
      <w:r w:rsidRPr="1EB6F087" w:rsidR="24120A9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otwarcia</w:t>
      </w:r>
      <w:r w:rsidRPr="1EB6F087" w:rsidR="4FEEB0EB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ofert</w:t>
      </w:r>
      <w:r w:rsidRPr="1EB6F087" w:rsidR="2656768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sporządzenia</w:t>
      </w:r>
      <w:r w:rsidRPr="1EB6F087" w:rsidR="210E67C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protokołu w imieniu prowadzącego 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</w:t>
      </w:r>
      <w:r w:rsidRPr="1EB6F087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;</w:t>
      </w:r>
    </w:p>
    <w:p w:rsidRPr="00E17F4B" w:rsidR="00340C99" w:rsidP="4C1EF5EB" w:rsidRDefault="00340C99" w14:paraId="5D30304C" w14:textId="77777777">
      <w:pPr>
        <w:pStyle w:val="Akapitzlist"/>
        <w:tabs>
          <w:tab w:val="left" w:pos="681"/>
          <w:tab w:val="left" w:pos="1134"/>
        </w:tabs>
        <w:spacing w:line="276" w:lineRule="auto"/>
        <w:ind w:left="709" w:firstLine="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c)</w:t>
      </w:r>
      <w:r>
        <w:tab/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przedmiot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 i wysokość ceny wywoławczej,</w:t>
      </w:r>
    </w:p>
    <w:p w:rsidRPr="00E17F4B" w:rsidR="00340C99" w:rsidP="4C1EF5EB" w:rsidRDefault="00340C99" w14:paraId="1CB9C19B" w14:textId="77777777">
      <w:pPr>
        <w:pStyle w:val="Akapitzlist"/>
        <w:tabs>
          <w:tab w:val="left" w:pos="681"/>
          <w:tab w:val="left" w:pos="1134"/>
        </w:tabs>
        <w:spacing w:line="276" w:lineRule="auto"/>
        <w:ind w:left="709" w:firstLine="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d)</w:t>
      </w:r>
      <w:r>
        <w:tab/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listę oferentów z wyszczególnieniem wysokości wniesionego wadium,</w:t>
      </w:r>
    </w:p>
    <w:p w:rsidRPr="00E17F4B" w:rsidR="00340C99" w:rsidP="4C1EF5EB" w:rsidRDefault="00340C99" w14:paraId="1D4523AA" w14:textId="77777777">
      <w:pPr>
        <w:pStyle w:val="Akapitzlist"/>
        <w:tabs>
          <w:tab w:val="left" w:pos="1134"/>
        </w:tabs>
        <w:spacing w:line="276" w:lineRule="auto"/>
        <w:ind w:left="1134" w:hanging="4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e)</w:t>
      </w:r>
      <w:r>
        <w:tab/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nazwę (firmę), siedzibę oraz adres lub stałe miejsce prowadzenia działalności gospodarczej oferenta oraz NIP, </w:t>
      </w:r>
    </w:p>
    <w:p w:rsidRPr="00E17F4B" w:rsidR="00340C99" w:rsidP="4C1EF5EB" w:rsidRDefault="00340C99" w14:paraId="0075E7C2" w14:textId="77777777">
      <w:pPr>
        <w:pStyle w:val="Akapitzlist"/>
        <w:tabs>
          <w:tab w:val="left" w:pos="681"/>
          <w:tab w:val="left" w:pos="1134"/>
        </w:tabs>
        <w:spacing w:line="276" w:lineRule="auto"/>
        <w:ind w:left="709" w:firstLine="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f)</w:t>
      </w:r>
      <w:r>
        <w:tab/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cenę zaoferowaną przez oferenta, którego oferta została wybrana,</w:t>
      </w:r>
    </w:p>
    <w:p w:rsidR="00340C99" w:rsidP="4C1EF5EB" w:rsidRDefault="00340C99" w14:paraId="4648BD64" w14:textId="7E648F43">
      <w:pPr>
        <w:pStyle w:val="Akapitzlist"/>
        <w:tabs>
          <w:tab w:val="left" w:pos="681"/>
          <w:tab w:val="left" w:pos="1134"/>
        </w:tabs>
        <w:spacing w:line="276" w:lineRule="auto"/>
        <w:ind w:left="709" w:firstLine="0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g)</w:t>
      </w:r>
      <w:r>
        <w:tab/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podpi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sy członków Komisji Przetargowej. </w:t>
      </w:r>
    </w:p>
    <w:p w:rsidR="00340C99" w:rsidP="4C1EF5EB" w:rsidRDefault="00340C99" w14:paraId="740501C3" w14:textId="23C50C30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Uczestnik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jest związany ofertą 30 dni od daty otwarcia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rzetargu.</w:t>
      </w:r>
      <w:r w:rsidRPr="4C1EF5EB" w:rsidR="0027697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Bieg terminu rozpoczyna się wraz z upływem terminu składania ofert.</w:t>
      </w:r>
    </w:p>
    <w:p w:rsidR="00340C99" w:rsidP="4C1EF5EB" w:rsidRDefault="00340C99" w14:paraId="20DB22E6" w14:textId="51C43663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 wynikach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340C9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ferenci zostaną powiadomieni </w:t>
      </w:r>
      <w:r w:rsidRPr="4C1EF5EB" w:rsidR="00FA284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zgodnie z zasadami Powiadamiania, określonymi w pkt </w:t>
      </w:r>
      <w:r w:rsidRPr="4C1EF5EB" w:rsidR="1B515E4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VII</w:t>
      </w:r>
      <w:r w:rsidRPr="4C1EF5EB" w:rsidR="00FA284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Regulaminu. </w:t>
      </w:r>
    </w:p>
    <w:p w:rsidR="00BB1E1D" w:rsidP="4C1EF5EB" w:rsidRDefault="00C210F5" w14:paraId="457572FC" w14:textId="6F103976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Przetarg uważa się za zakończony wynikiem negatywnym, jeżeli nie wpłynęła ani jedna oferta lub żaden z uczestników nie zaoferował ceny wyższej od wywoławczej, a także jeżeli Komisja Przetargowa stwierdziła, że żadna oferta nie spełnia warunków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rzetargu.</w:t>
      </w:r>
    </w:p>
    <w:p w:rsidR="00C210F5" w:rsidP="4C1EF5EB" w:rsidRDefault="00C210F5" w14:paraId="51ED488F" w14:textId="6442FD25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Ustalony w drodze 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nabywca zostanie zawiadomiony o miejscu i terminie zawarcia umowy sprzedaży, </w:t>
      </w:r>
      <w:r w:rsidRPr="1EB6F087" w:rsidR="00831FE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której wzór 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stanowi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 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 xml:space="preserve">załącznik nr </w:t>
      </w:r>
      <w:r w:rsidRPr="1EB6F087" w:rsidR="009B640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  <w:t>5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do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EB6F087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głoszenia o Przetargu.</w:t>
      </w:r>
    </w:p>
    <w:p w:rsidR="00C210F5" w:rsidP="4C1EF5EB" w:rsidRDefault="00C210F5" w14:paraId="17749858" w14:textId="16AAB20A">
      <w:pPr>
        <w:pStyle w:val="Akapitzlist"/>
        <w:numPr>
          <w:ilvl w:val="1"/>
          <w:numId w:val="2"/>
        </w:numPr>
        <w:suppressLineNumbers w:val="0"/>
        <w:tabs>
          <w:tab w:val="left" w:leader="none" w:pos="681"/>
        </w:tabs>
        <w:bidi w:val="0"/>
        <w:spacing w:before="0" w:beforeAutospacing="off" w:after="0" w:afterAutospacing="off" w:line="276" w:lineRule="auto"/>
        <w:ind w:left="682" w:right="0"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Jeżeli oferent, którego oferta została wybrana, uchyli się od zawarcia umowy, wówczas Spółka powiadamia pisemnie uczestnika, który złożył drugą w kolejności najkorzystniejszą pod względem ceny ofertę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nie niższą od wskazanej w </w:t>
      </w:r>
      <w:r w:rsidRPr="4C1EF5EB" w:rsidR="002038F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głoszeniu o Przetargu ceny wywoławczej, o możliwości nabycia </w:t>
      </w:r>
      <w:r w:rsidRPr="4C1EF5EB" w:rsidR="046F5464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Silników </w:t>
      </w:r>
      <w:r w:rsidRPr="4C1EF5EB" w:rsidR="363675E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lub Silnika </w:t>
      </w: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i podaje nieprzekraczalny termin podpisania umowy sprzedaży.  </w:t>
      </w:r>
    </w:p>
    <w:p w:rsidR="00C210F5" w:rsidP="4C1EF5EB" w:rsidRDefault="00C210F5" w14:paraId="5445E376" w14:textId="69B73A0D">
      <w:pPr>
        <w:pStyle w:val="Akapitzlist"/>
        <w:numPr>
          <w:ilvl w:val="1"/>
          <w:numId w:val="2"/>
        </w:numPr>
        <w:tabs>
          <w:tab w:val="left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Jeżeli oferent, którego oferta została wybrana, nie uiści ceny nabycia w terminie wskazanym, należy niezwłocznie uczynić o tym wzmiankę na protokole. W protokole należy uczynić także wzmiankę o wpłaceniu w przepisanym terminie ceny nabycia.</w:t>
      </w:r>
    </w:p>
    <w:p w:rsidR="00AD7983" w:rsidP="4C1EF5EB" w:rsidRDefault="00AD7983" w14:paraId="44099225" w14:textId="4EA53AC9">
      <w:pPr>
        <w:pStyle w:val="Akapitzlist"/>
        <w:numPr>
          <w:ilvl w:val="1"/>
          <w:numId w:val="2"/>
        </w:numPr>
        <w:tabs>
          <w:tab w:val="left" w:leader="none" w:pos="681"/>
        </w:tabs>
        <w:spacing w:line="276" w:lineRule="auto"/>
        <w:ind w:hanging="398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Do ceny ustalonej w wyniku 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rzetargu, w zależności od obowiązującego w dacie sprzedaży prawa podatkowego, </w:t>
      </w:r>
      <w:r w:rsidRPr="1EB6F087" w:rsidR="416119C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będzie</w:t>
      </w:r>
      <w:r w:rsidRPr="1EB6F087" w:rsidR="00C210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doliczony, płatny przez nabywcę podatek VAT według przepisów obowiązujących w tej dacie. Tak ustalona cena stanowi cenę nabycia.</w:t>
      </w:r>
      <w:r w:rsidRPr="1EB6F087" w:rsidR="00AD7983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="001C03C0" w:rsidP="4C1EF5EB" w:rsidRDefault="001C03C0" w14:paraId="20BDA4EB" w14:textId="77777777">
      <w:pPr>
        <w:tabs>
          <w:tab w:val="left" w:pos="709"/>
          <w:tab w:val="left" w:pos="873"/>
        </w:tabs>
        <w:spacing w:line="276" w:lineRule="auto"/>
        <w:ind w:right="11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7D6262" w:rsidP="4C1EF5EB" w:rsidRDefault="007D6262" w14:paraId="27C2A859" w14:textId="7085B16B">
      <w:pPr>
        <w:pStyle w:val="Nagwek1"/>
        <w:tabs>
          <w:tab w:val="left" w:pos="620"/>
        </w:tabs>
        <w:spacing w:before="120"/>
        <w:ind w:hanging="274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V. Zawarcie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umowy</w:t>
      </w:r>
    </w:p>
    <w:p w:rsidR="007D6262" w:rsidP="4C1EF5EB" w:rsidRDefault="007D6262" w14:paraId="71C126C9" w14:textId="77777777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before="120"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Zawarcie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ostatecznej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umowy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sprzedaży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powinno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nastąpić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później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niż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 terminie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33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7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36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(siedmiu)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36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dni roboczych od dnia zawiadomienia o rozstrzygnięciu Przetargu, chyba że Spółka przedłuży ww. termin, powiadamiając o tym oferenta, którego oferta została wybrana.</w:t>
      </w:r>
    </w:p>
    <w:p w:rsidR="007D6262" w:rsidP="4C1EF5EB" w:rsidRDefault="007D6262" w14:paraId="19F9DFAA" w14:textId="19697E1B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Wydanie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Silnika lub Silników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następuje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niezwłocznie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zapłaceniu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ceny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nabycia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[co powinno nastąpić nie później niż w ciągu 2 (dwóch) dni roboczych od dnia zawarcia umowy sprzedaży],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okazaniu dowodu wpłaty i zawarciu umowy sprzedaży. </w:t>
      </w:r>
    </w:p>
    <w:p w:rsidR="007D6262" w:rsidP="4C1EF5EB" w:rsidRDefault="007D6262" w14:paraId="22062CF0" w14:textId="4BCECFD5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Odbioru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8"/>
          <w:sz w:val="24"/>
          <w:szCs w:val="24"/>
        </w:rPr>
        <w:t xml:space="preserve"> 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Silnika lub Silników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8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dokonuje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7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nabywca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9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9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własnym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8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zakresie i na jego koszt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78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8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uprzednio umówionym ze Spółką dniu i godzinie w bazie Piotrków Trybunalski.</w:t>
      </w:r>
    </w:p>
    <w:p w:rsidR="007D6262" w:rsidP="4C1EF5EB" w:rsidRDefault="007D6262" w14:paraId="61F6C528" w14:textId="77777777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ółka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 udziela gwarancji,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wyłączona jest rękojmia.</w:t>
      </w:r>
    </w:p>
    <w:p w:rsidR="007D6262" w:rsidP="4C1EF5EB" w:rsidRDefault="007D6262" w14:paraId="52F684CB" w14:textId="26514117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Spółka nie ponosi odpowiedzialności za nieodebrany przez nabywcę 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 lub Silniki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="007D6262" w:rsidP="4C1EF5EB" w:rsidRDefault="007D6262" w14:paraId="565143D9" w14:textId="77777777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Wszelkie koszty zawarcia umowy sprzedaży obciążają nabywcę. </w:t>
      </w:r>
    </w:p>
    <w:p w:rsidR="007D6262" w:rsidP="4C1EF5EB" w:rsidRDefault="007D6262" w14:paraId="18ADC910" w14:textId="77777777">
      <w:pPr>
        <w:pStyle w:val="Akapitzlist"/>
        <w:numPr>
          <w:ilvl w:val="0"/>
          <w:numId w:val="4"/>
        </w:numPr>
        <w:tabs>
          <w:tab w:val="left" w:pos="682"/>
          <w:tab w:val="left" w:pos="727"/>
          <w:tab w:val="left" w:pos="8680"/>
        </w:tabs>
        <w:spacing w:line="278" w:lineRule="auto"/>
        <w:ind w:left="714" w:right="113" w:hanging="357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Każdy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8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1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oferentów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1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jest związany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8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treścią niniejszego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Regula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minu. </w:t>
      </w:r>
    </w:p>
    <w:p w:rsidR="007D6262" w:rsidP="4C1EF5EB" w:rsidRDefault="007D6262" w14:paraId="7E0CB005" w14:textId="77777777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7D6262" w:rsidP="4C1EF5EB" w:rsidRDefault="007D6262" w14:paraId="310C16A2" w14:textId="55AF3E1A">
      <w:pPr>
        <w:pStyle w:val="Nagwek1"/>
        <w:tabs>
          <w:tab w:val="left" w:pos="655"/>
        </w:tabs>
        <w:spacing w:before="120"/>
        <w:ind w:left="1375" w:hanging="1375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16481FD7">
        <w:rPr>
          <w:rFonts w:ascii="Calibri" w:hAnsi="Calibri" w:eastAsia="Calibri" w:cs="Calibri" w:asciiTheme="minorAscii" w:hAnsiTheme="minorAscii" w:eastAsiaTheme="minorAscii" w:cstheme="minorAscii"/>
        </w:rPr>
        <w:t xml:space="preserve">VI.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Unieważnienie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 przetargu</w:t>
      </w:r>
    </w:p>
    <w:p w:rsidR="007D6262" w:rsidP="4C1EF5EB" w:rsidRDefault="007D6262" w14:paraId="37CD043E" w14:textId="77777777">
      <w:pPr>
        <w:pStyle w:val="Akapitzlist"/>
        <w:numPr>
          <w:ilvl w:val="1"/>
          <w:numId w:val="5"/>
        </w:numPr>
        <w:tabs>
          <w:tab w:val="left" w:pos="682"/>
        </w:tabs>
        <w:spacing w:before="120" w:line="276" w:lineRule="auto"/>
        <w:ind w:left="709" w:right="125" w:hanging="4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 uważa się za zakończony wynikiem negatywnym, jeżeli nie wpłynęła ani jedna oferta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40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lub żaden z uczestników nie zaoferował ceny wyższej od wywoławczej, a także jeżeli Komisja Przetargowa stwierdziła, że żadna oferta nie spełnia warunków Przetargu.</w:t>
      </w:r>
    </w:p>
    <w:p w:rsidR="007D6262" w:rsidP="4C1EF5EB" w:rsidRDefault="007D6262" w14:paraId="4F288BA0" w14:textId="64796508">
      <w:pPr>
        <w:pStyle w:val="Akapitzlist"/>
        <w:numPr>
          <w:ilvl w:val="1"/>
          <w:numId w:val="5"/>
        </w:numPr>
        <w:tabs>
          <w:tab w:val="left" w:pos="682"/>
        </w:tabs>
        <w:spacing w:line="276" w:lineRule="auto"/>
        <w:ind w:left="709" w:right="125" w:hanging="4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Spółka zastrzega sobie prawo odwołania bądź unieważnienia Przetargu w każdym czasie, przesunięcia terminu lub 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niedokonania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wyboru którejkolwiek oferty bez podania przyczyny. W takim wypadku wpłacone wadium zostanie niezwłocznie zwrócone oferentom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 później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9F6C081" w:rsidR="3FE158AE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niż 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terminie wskazanym w pkt III ust. 6, licząc od dnia zamknięcia Przetargu. </w:t>
      </w:r>
    </w:p>
    <w:p w:rsidRPr="00FE0FD2" w:rsidR="007D6262" w:rsidP="4C1EF5EB" w:rsidRDefault="007D6262" w14:paraId="61814F71" w14:textId="77777777">
      <w:pPr>
        <w:pStyle w:val="Akapitzlist"/>
        <w:numPr>
          <w:ilvl w:val="1"/>
          <w:numId w:val="5"/>
        </w:numPr>
        <w:tabs>
          <w:tab w:val="left" w:pos="682"/>
        </w:tabs>
        <w:spacing w:line="276" w:lineRule="auto"/>
        <w:ind w:left="709" w:right="125" w:hanging="425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 razie unieważnienia przetargu, oferentom nie przysługują jakiekolwiek roszczenia wobec Spółki z tego tytułu.</w:t>
      </w:r>
    </w:p>
    <w:p w:rsidR="007D6262" w:rsidP="4C1EF5EB" w:rsidRDefault="007D6262" w14:paraId="1E0E119A" w14:textId="38D1857B">
      <w:pPr>
        <w:tabs>
          <w:tab w:val="left" w:pos="975"/>
        </w:tabs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FE0FD2" w:rsidR="007D6262" w:rsidP="4C1EF5EB" w:rsidRDefault="007D6262" w14:paraId="50DCA0FC" w14:textId="4D5F3CF8">
      <w:pPr>
        <w:pStyle w:val="Tekstpodstawowy"/>
        <w:spacing w:after="120" w:line="276" w:lineRule="auto"/>
        <w:ind w:left="680" w:hanging="682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4C1EF5EB" w:rsidR="5A381FC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VII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.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Powiadomienia </w:t>
      </w:r>
    </w:p>
    <w:p w:rsidR="007D6262" w:rsidP="4C1EF5EB" w:rsidRDefault="007D6262" w14:paraId="3B18C5B4" w14:textId="77777777">
      <w:pPr>
        <w:pStyle w:val="Tekstpodstawowy"/>
        <w:spacing w:line="276" w:lineRule="auto"/>
        <w:ind w:left="680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1.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Wszelkie powiadomienia („Powiadomienia”) związane z Przetargiem, dokonywane przez organizatora Przetargu mogą być dokonywane – wedle uznania organizatora Przetargu – w następujący sposób:</w:t>
      </w:r>
    </w:p>
    <w:p w:rsidR="007D6262" w:rsidP="4C1EF5EB" w:rsidRDefault="007D6262" w14:paraId="40656248" w14:textId="0A15C824">
      <w:pPr>
        <w:pStyle w:val="Tekstpodstawowy"/>
        <w:spacing w:line="276" w:lineRule="auto"/>
        <w:ind w:firstLine="27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a)    </w:t>
      </w:r>
      <w:r w:rsidRPr="4C1EF5EB" w:rsidR="7EF448BE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  poprzez umieszczenie stosownej informacji na stronie internetowej Spółki lub</w:t>
      </w:r>
    </w:p>
    <w:p w:rsidR="007D6262" w:rsidP="4C1EF5EB" w:rsidRDefault="007D6262" w14:paraId="0C784079" w14:textId="055FFCE9">
      <w:pPr>
        <w:pStyle w:val="Tekstpodstawowy"/>
        <w:spacing w:before="3" w:line="276" w:lineRule="auto"/>
        <w:ind w:left="1276" w:hanging="567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b)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poprzez indywidualne powiadomienie poszczególnych oferentów na piśmie, na adres korespondencyjny wskazany w ofercie przez oferenta. </w:t>
      </w:r>
    </w:p>
    <w:p w:rsidR="007D6262" w:rsidP="4C1EF5EB" w:rsidRDefault="007D6262" w14:paraId="7C4E0D0A" w14:textId="29D3FD37">
      <w:pPr>
        <w:pStyle w:val="Tekstpodstawowy"/>
        <w:spacing w:before="3"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9F6C081" w:rsidR="007D6262">
        <w:rPr>
          <w:rFonts w:ascii="Calibri" w:hAnsi="Calibri" w:eastAsia="Calibri" w:cs="Calibri" w:asciiTheme="minorAscii" w:hAnsiTheme="minorAscii" w:eastAsiaTheme="minorAscii" w:cstheme="minorAscii"/>
        </w:rPr>
        <w:t>2.</w:t>
      </w:r>
      <w:r>
        <w:tab/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Dla potrzeb niniejszego Regulaminu przez formę pisemną, o której mowa w ust. 1 lit. b) powyżej, należy rozumieć także powiadomienie </w:t>
      </w:r>
      <w:r w:rsidRPr="59F6C081" w:rsidR="2CBF4559">
        <w:rPr>
          <w:rFonts w:ascii="Calibri" w:hAnsi="Calibri" w:eastAsia="Calibri" w:cs="Calibri" w:asciiTheme="minorAscii" w:hAnsiTheme="minorAscii" w:eastAsiaTheme="minorAscii" w:cstheme="minorAscii"/>
        </w:rPr>
        <w:t xml:space="preserve">podpisane kwalifikowanym podpisem </w:t>
      </w:r>
      <w:r w:rsidRPr="59F6C081" w:rsidR="76E3EF38">
        <w:rPr>
          <w:rFonts w:ascii="Calibri" w:hAnsi="Calibri" w:eastAsia="Calibri" w:cs="Calibri" w:asciiTheme="minorAscii" w:hAnsiTheme="minorAscii" w:eastAsiaTheme="minorAscii" w:cstheme="minorAscii"/>
        </w:rPr>
        <w:t xml:space="preserve">i wysłane 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</w:rPr>
        <w:t>za pośrednictwem poczty elektronicznej, na adres email wskazany w ofercie lub inny adres wskazany przez oferenta jako kontaktowy</w:t>
      </w:r>
      <w:r w:rsidRPr="59F6C081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. </w:t>
      </w:r>
    </w:p>
    <w:p w:rsidR="007D6262" w:rsidP="4C1EF5EB" w:rsidRDefault="007D6262" w14:paraId="5957237B" w14:textId="77777777">
      <w:pPr>
        <w:pStyle w:val="Tekstpodstawowy"/>
        <w:spacing w:before="3"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3.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Wszelkie Powiadomienia dokonywane na adresy korespondencyjne oferentów uważa się ze skutecznie doręczone po upływie 7 (siedmiu) dni od dnia nadania przesyłki poleconej. W przypadku Powiadomień wysyłanych pocztą elektroniczną, Powiadomienie uważa się za doręczone z chwilą zarejestrowania wiadomości na serwerze adresata, a w przypadku, gdyby taka rejestracja nie została dokonana z przyczyn leżących po stronie adresata – z chwilą jej wysłania przez organizatora Przetargu.</w:t>
      </w:r>
    </w:p>
    <w:p w:rsidR="007D6262" w:rsidP="4C1EF5EB" w:rsidRDefault="007D6262" w14:paraId="7EF9006B" w14:textId="77777777">
      <w:pPr>
        <w:pStyle w:val="Tekstpodstawowy"/>
        <w:spacing w:before="3"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4.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Zasady dotyczące Powiadomień znajdują zastosowanie w szczególności, lecz nie wyłącznie, do:</w:t>
      </w:r>
    </w:p>
    <w:p w:rsidR="007D6262" w:rsidP="4C1EF5EB" w:rsidRDefault="007D6262" w14:paraId="319207CD" w14:textId="77777777">
      <w:pPr>
        <w:pStyle w:val="Tekstpodstawowy"/>
        <w:tabs>
          <w:tab w:val="left" w:pos="1276"/>
        </w:tabs>
        <w:spacing w:before="3" w:line="276" w:lineRule="auto"/>
        <w:ind w:firstLine="27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a)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wezwania oferentów do uzupełnienia, doprecyzowania lub wyjaśnienia ofert;</w:t>
      </w:r>
    </w:p>
    <w:p w:rsidR="007D6262" w:rsidP="4C1EF5EB" w:rsidRDefault="007D6262" w14:paraId="4A4211EC" w14:textId="77777777">
      <w:pPr>
        <w:pStyle w:val="Tekstpodstawowy"/>
        <w:spacing w:before="3" w:line="276" w:lineRule="auto"/>
        <w:ind w:left="1276" w:hanging="567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b)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poinformowania o skorzystaniu przez organizatora Przetargu z uprawnień, o których mowa w postanowieniach niniejszego Regulaminu;</w:t>
      </w:r>
    </w:p>
    <w:p w:rsidR="007D6262" w:rsidP="4C1EF5EB" w:rsidRDefault="007D6262" w14:paraId="63B66B64" w14:textId="77777777">
      <w:pPr>
        <w:pStyle w:val="Tekstpodstawowy"/>
        <w:tabs>
          <w:tab w:val="left" w:pos="1276"/>
        </w:tabs>
        <w:spacing w:before="3" w:line="276" w:lineRule="auto"/>
        <w:ind w:firstLine="27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c)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informacji o przedłużeniu terminu do rozstrzygnięcia Przetargu;</w:t>
      </w:r>
    </w:p>
    <w:p w:rsidR="007D6262" w:rsidP="4C1EF5EB" w:rsidRDefault="007D6262" w14:paraId="6842C14E" w14:textId="77777777">
      <w:pPr>
        <w:pStyle w:val="Tekstpodstawowy"/>
        <w:tabs>
          <w:tab w:val="left" w:pos="1276"/>
        </w:tabs>
        <w:spacing w:before="3" w:line="276" w:lineRule="auto"/>
        <w:ind w:firstLine="27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d)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powiadomienia oferentów o wyniku Przetargu;</w:t>
      </w:r>
    </w:p>
    <w:p w:rsidR="007D6262" w:rsidP="4C1EF5EB" w:rsidRDefault="007D6262" w14:paraId="63FEAF57" w14:textId="77777777">
      <w:pPr>
        <w:pStyle w:val="Tekstpodstawowy"/>
        <w:tabs>
          <w:tab w:val="left" w:pos="1276"/>
        </w:tabs>
        <w:spacing w:before="3" w:line="276" w:lineRule="auto"/>
        <w:ind w:left="1276" w:hanging="567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e)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powiadomienia oferenta, którego oferta została wybrana, o terminie i miejscu zawarcia umowy sprzedaży Samolotu;</w:t>
      </w:r>
    </w:p>
    <w:p w:rsidR="007D6262" w:rsidP="4C1EF5EB" w:rsidRDefault="007D6262" w14:paraId="3C998CEC" w14:textId="77777777">
      <w:pPr>
        <w:pStyle w:val="Tekstpodstawowy"/>
        <w:tabs>
          <w:tab w:val="left" w:pos="1276"/>
        </w:tabs>
        <w:spacing w:before="3" w:line="276" w:lineRule="auto"/>
        <w:ind w:firstLine="27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f)</w:t>
      </w:r>
      <w:r>
        <w:tab/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 xml:space="preserve">powiadomienia o zmianie niniejszego Regulaminu. </w:t>
      </w:r>
    </w:p>
    <w:p w:rsidR="007D6262" w:rsidP="4C1EF5EB" w:rsidRDefault="007D6262" w14:paraId="2E72AAB4" w14:textId="77777777">
      <w:pPr>
        <w:tabs>
          <w:tab w:val="left" w:pos="975"/>
        </w:tabs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7D6262" w:rsidP="4C1EF5EB" w:rsidRDefault="007D6262" w14:paraId="2245829D" w14:textId="77777777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007D6262" w:rsidP="4C1EF5EB" w:rsidRDefault="007D6262" w14:paraId="57B6CAD7" w14:textId="77777777">
      <w:pPr>
        <w:pStyle w:val="Nagwek1"/>
        <w:numPr>
          <w:ilvl w:val="0"/>
          <w:numId w:val="6"/>
        </w:numPr>
        <w:tabs>
          <w:tab w:val="left" w:pos="970"/>
        </w:tabs>
        <w:spacing w:after="120"/>
        <w:ind w:left="567" w:hanging="567"/>
        <w:rPr>
          <w:rFonts w:ascii="Calibri" w:hAnsi="Calibri" w:eastAsia="Calibri" w:cs="Calibri" w:asciiTheme="minorAscii" w:hAnsiTheme="minorAscii" w:eastAsiaTheme="minorAscii" w:cstheme="minorAscii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</w:rPr>
        <w:t>Postanowienia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7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2"/>
        </w:rPr>
        <w:t>końcowe</w:t>
      </w:r>
    </w:p>
    <w:p w:rsidR="007D6262" w:rsidP="4C1EF5EB" w:rsidRDefault="007D6262" w14:paraId="34BF6570" w14:textId="743B639F">
      <w:pPr>
        <w:pStyle w:val="Akapitzlist"/>
        <w:numPr>
          <w:ilvl w:val="1"/>
          <w:numId w:val="6"/>
        </w:numPr>
        <w:tabs>
          <w:tab w:val="left" w:pos="682"/>
        </w:tabs>
        <w:spacing w:line="276" w:lineRule="auto"/>
        <w:ind w:left="709" w:right="125" w:hanging="28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Komisja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Przetargowa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3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może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4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wycofać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 xml:space="preserve"> 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pacing w:val="-2"/>
          <w:sz w:val="24"/>
          <w:szCs w:val="24"/>
        </w:rPr>
        <w:t>Silnik</w:t>
      </w:r>
      <w:r w:rsidRPr="4C1EF5EB" w:rsidR="49F8A84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lub Silni</w:t>
      </w:r>
      <w:r w:rsidRPr="4C1EF5EB" w:rsidR="75304EE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k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Przetargu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przed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jego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rozpoczęciem bez podania przyczyny.</w:t>
      </w:r>
    </w:p>
    <w:p w:rsidR="007D6262" w:rsidP="4C1EF5EB" w:rsidRDefault="007D6262" w14:paraId="2DA34A50" w14:textId="46355F49">
      <w:pPr>
        <w:pStyle w:val="Akapitzlist"/>
        <w:numPr>
          <w:ilvl w:val="1"/>
          <w:numId w:val="6"/>
        </w:numPr>
        <w:tabs>
          <w:tab w:val="left" w:pos="682"/>
        </w:tabs>
        <w:spacing w:line="276" w:lineRule="auto"/>
        <w:ind w:left="709" w:right="125" w:hanging="28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W przypadku gdy w ramach Przetargu nie została złożona żadna oferta, Spółka może, za zgodą Zgromadzenia Wspólników, zbyć 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Silnik</w:t>
      </w:r>
      <w:r w:rsidRPr="4C1EF5EB" w:rsidR="0608ED7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</w:t>
      </w:r>
      <w:r w:rsidRPr="4C1EF5EB" w:rsidR="009E07A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lub Silnik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bez przeprowadzenia przetargu, za cenę nie niższą niż cena wywoławcza z Przetargu.</w:t>
      </w:r>
    </w:p>
    <w:p w:rsidRPr="00852359" w:rsidR="007D6262" w:rsidP="4C1EF5EB" w:rsidRDefault="007D6262" w14:paraId="6C66A39F" w14:textId="77777777">
      <w:pPr>
        <w:pStyle w:val="Akapitzlist"/>
        <w:numPr>
          <w:ilvl w:val="1"/>
          <w:numId w:val="6"/>
        </w:numPr>
        <w:spacing w:line="276" w:lineRule="auto"/>
        <w:ind w:left="709" w:hanging="283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Oferent akceptuje fakt, że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warunkiem podpisania umowy sprzedaży będzie uzyskanie przez Spółkę odpowiednich zgód korporacyjnych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 W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przypadku zamknięcia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rzetargu 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i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wyboru oferty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oferenta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a następnie nieuzyskani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przez Spółkę wymaganej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zgody lub zgód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korporacyjnych, oferent 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nie będzie wnosił żadnych roszczeń do Spółki związanych z nie zawarciem umowy sprzedaży</w:t>
      </w: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007D6262" w:rsidP="4C1EF5EB" w:rsidRDefault="007D6262" w14:paraId="389FEC52" w14:textId="77777777">
      <w:pPr>
        <w:pStyle w:val="Akapitzlist"/>
        <w:numPr>
          <w:ilvl w:val="1"/>
          <w:numId w:val="6"/>
        </w:numPr>
        <w:tabs>
          <w:tab w:val="left" w:pos="682"/>
        </w:tabs>
        <w:spacing w:line="276" w:lineRule="auto"/>
        <w:ind w:left="709" w:right="125" w:hanging="28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Wszelkie spory związane ze stosowaniem niniejszego Regulaminu będą rozstrzygane przez sądy powszechne właściwe dla siedziby Spółki.</w:t>
      </w:r>
    </w:p>
    <w:p w:rsidR="007D6262" w:rsidP="4C1EF5EB" w:rsidRDefault="007D6262" w14:paraId="46651644" w14:textId="77777777">
      <w:pPr>
        <w:pStyle w:val="Akapitzlist"/>
        <w:numPr>
          <w:ilvl w:val="1"/>
          <w:numId w:val="6"/>
        </w:numPr>
        <w:tabs>
          <w:tab w:val="left" w:pos="682"/>
        </w:tabs>
        <w:spacing w:line="276" w:lineRule="auto"/>
        <w:ind w:left="709" w:right="125" w:hanging="28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Organizatorowi Przetargu przysługuje prawo do zmiany niniejszego Regulaminu do dnia poprzedzającego dzień wyznaczony jako termin składania ofert bez podania przyczyny.</w:t>
      </w:r>
    </w:p>
    <w:p w:rsidRPr="003A6C89" w:rsidR="007D6262" w:rsidP="4C1EF5EB" w:rsidRDefault="007D6262" w14:paraId="2F141B47" w14:textId="77777777">
      <w:pPr>
        <w:pStyle w:val="Akapitzlist"/>
        <w:numPr>
          <w:ilvl w:val="1"/>
          <w:numId w:val="6"/>
        </w:numPr>
        <w:tabs>
          <w:tab w:val="left" w:pos="682"/>
        </w:tabs>
        <w:spacing w:line="276" w:lineRule="auto"/>
        <w:ind w:left="709" w:right="125" w:hanging="284"/>
        <w:jc w:val="both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4C1EF5EB" w:rsidR="007D626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Wszelkie rozstrzygnięcia Komisji Przetargowej są ostateczne i nie podlegają zaskarżeniu, z zastrzeżeniem obowiązujących przepisów prawa.</w:t>
      </w:r>
    </w:p>
    <w:p w:rsidR="007D6262" w:rsidP="4C1EF5EB" w:rsidRDefault="007D6262" w14:paraId="13078E03" w14:textId="77777777">
      <w:pPr>
        <w:ind w:firstLine="720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Pr="007D6262" w:rsidR="007D6262" w:rsidP="4C1EF5EB" w:rsidRDefault="007D6262" w14:paraId="70519E0B" w14:textId="35A0AB2B">
      <w:pPr>
        <w:tabs>
          <w:tab w:val="left" w:pos="870"/>
        </w:tabs>
        <w:rPr>
          <w:rFonts w:ascii="Calibri" w:hAnsi="Calibri" w:eastAsia="Calibri" w:cs="Calibri" w:asciiTheme="minorAscii" w:hAnsiTheme="minorAscii" w:eastAsiaTheme="minorAscii" w:cstheme="minorAscii"/>
        </w:rPr>
        <w:sectPr w:rsidRPr="007D6262" w:rsidR="007D6262" w:rsidSect="008C6CCE">
          <w:headerReference w:type="default" r:id="rId7"/>
          <w:footerReference w:type="default" r:id="rId8"/>
          <w:pgSz w:w="11910" w:h="16850" w:orient="portrait"/>
          <w:pgMar w:top="1000" w:right="640" w:bottom="960" w:left="1020" w:header="0" w:footer="779" w:gutter="0"/>
          <w:cols w:space="708"/>
        </w:sectPr>
      </w:pPr>
    </w:p>
    <w:p w:rsidRPr="007D6262" w:rsidR="00661BED" w:rsidP="007D6262" w:rsidRDefault="00661BED" w14:paraId="70519E1D" w14:textId="20528276">
      <w:pPr>
        <w:tabs>
          <w:tab w:val="left" w:pos="698"/>
        </w:tabs>
        <w:spacing w:line="275" w:lineRule="exact"/>
        <w:rPr>
          <w:sz w:val="24"/>
        </w:rPr>
      </w:pPr>
    </w:p>
    <w:sectPr w:rsidRPr="007D6262" w:rsidR="00661BED">
      <w:pgSz w:w="11910" w:h="16850" w:orient="portrait"/>
      <w:pgMar w:top="1180" w:right="640" w:bottom="960" w:left="1020" w:header="0" w:footer="7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483D" w:rsidRDefault="0063483D" w14:paraId="4700BB5B" w14:textId="77777777">
      <w:r>
        <w:separator/>
      </w:r>
    </w:p>
  </w:endnote>
  <w:endnote w:type="continuationSeparator" w:id="0">
    <w:p w:rsidR="0063483D" w:rsidRDefault="0063483D" w14:paraId="2F7F37B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61BED" w:rsidRDefault="003149D2" w14:paraId="70519E1E" w14:textId="77777777">
    <w:pPr>
      <w:pStyle w:val="Tekstpodstawowy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70519E1F" wp14:editId="70519E20">
              <wp:simplePos x="0" y="0"/>
              <wp:positionH relativeFrom="page">
                <wp:posOffset>6874509</wp:posOffset>
              </wp:positionH>
              <wp:positionV relativeFrom="page">
                <wp:posOffset>10059245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BED" w:rsidRDefault="003149D2" w14:paraId="70519E21" w14:textId="77777777">
                          <w:pPr>
                            <w:pStyle w:val="Tekstpodstawowy"/>
                            <w:spacing w:before="10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356F336">
            <v:shapetype id="_x0000_t202" coordsize="21600,21600" o:spt="202" path="m,l,21600r21600,l21600,xe" w14:anchorId="70519E1F">
              <v:stroke joinstyle="miter"/>
              <v:path gradientshapeok="t" o:connecttype="rect"/>
            </v:shapetype>
            <v:shape id="Textbox 1" style="position:absolute;margin-left:541.3pt;margin-top:792.05pt;width:13pt;height:15.3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B+AA2LgAAAADwEA&#10;AA8AAAAAAAAAAAAAAAAA7AMAAGRycy9kb3ducmV2LnhtbFBLBQYAAAAABAAEAPMAAAD5BAAAAAA=&#10;">
              <v:textbox inset="0,0,0,0">
                <w:txbxContent>
                  <w:p w:rsidR="00661BED" w:rsidRDefault="003149D2" w14:paraId="4590CB77" w14:textId="77777777">
                    <w:pPr>
                      <w:pStyle w:val="Tekstpodstawowy"/>
                      <w:spacing w:before="10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483D" w:rsidRDefault="0063483D" w14:paraId="037A5E4F" w14:textId="77777777">
      <w:r>
        <w:separator/>
      </w:r>
    </w:p>
  </w:footnote>
  <w:footnote w:type="continuationSeparator" w:id="0">
    <w:p w:rsidR="0063483D" w:rsidRDefault="0063483D" w14:paraId="4B7225D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00878" w:rsidRDefault="00700878" w14:paraId="0ED39316" w14:textId="45F224C1">
    <w:pPr>
      <w:pStyle w:val="Nagwek"/>
    </w:pPr>
    <w:r>
      <w:rPr>
        <w:noProof/>
      </w:rPr>
      <w:drawing>
        <wp:inline distT="0" distB="0" distL="0" distR="0" wp14:anchorId="77A5FC61" wp14:editId="23DF3B49">
          <wp:extent cx="2371725" cy="829310"/>
          <wp:effectExtent l="0" t="0" r="9525" b="8890"/>
          <wp:docPr id="702966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26ed3cb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8">
    <w:nsid w:val="27c524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959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679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399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119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839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559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279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999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719" w:hanging="180"/>
      </w:pPr>
    </w:lvl>
  </w:abstractNum>
  <w:abstractNum xmlns:w="http://schemas.openxmlformats.org/wordprocessingml/2006/main" w:abstractNumId="7">
    <w:nsid w:val="400c5f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634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354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074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794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514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234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954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674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394" w:hanging="180"/>
      </w:pPr>
    </w:lvl>
  </w:abstractNum>
  <w:abstractNum w:abstractNumId="0" w15:restartNumberingAfterBreak="0">
    <w:nsid w:val="06203C47"/>
    <w:multiLevelType w:val="hybridMultilevel"/>
    <w:tmpl w:val="550400EE"/>
    <w:lvl w:ilvl="0" w:tplc="07D25B22">
      <w:start w:val="5"/>
      <w:numFmt w:val="decimal"/>
      <w:lvlText w:val="%1."/>
      <w:lvlJc w:val="left"/>
      <w:pPr>
        <w:ind w:left="682" w:hanging="28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202ADD8">
      <w:start w:val="1"/>
      <w:numFmt w:val="lowerLetter"/>
      <w:lvlText w:val="%2)"/>
      <w:lvlJc w:val="left"/>
      <w:pPr>
        <w:ind w:left="1250" w:hanging="28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E240314E">
      <w:numFmt w:val="bullet"/>
      <w:lvlText w:val="•"/>
      <w:lvlJc w:val="left"/>
      <w:pPr>
        <w:ind w:left="2258" w:hanging="286"/>
      </w:pPr>
      <w:rPr>
        <w:rFonts w:hint="default"/>
        <w:lang w:val="pl-PL" w:eastAsia="en-US" w:bidi="ar-SA"/>
      </w:rPr>
    </w:lvl>
    <w:lvl w:ilvl="3" w:tplc="069CE8DC">
      <w:numFmt w:val="bullet"/>
      <w:lvlText w:val="•"/>
      <w:lvlJc w:val="left"/>
      <w:pPr>
        <w:ind w:left="3256" w:hanging="286"/>
      </w:pPr>
      <w:rPr>
        <w:rFonts w:hint="default"/>
        <w:lang w:val="pl-PL" w:eastAsia="en-US" w:bidi="ar-SA"/>
      </w:rPr>
    </w:lvl>
    <w:lvl w:ilvl="4" w:tplc="DDF6AB46">
      <w:numFmt w:val="bullet"/>
      <w:lvlText w:val="•"/>
      <w:lvlJc w:val="left"/>
      <w:pPr>
        <w:ind w:left="4255" w:hanging="286"/>
      </w:pPr>
      <w:rPr>
        <w:rFonts w:hint="default"/>
        <w:lang w:val="pl-PL" w:eastAsia="en-US" w:bidi="ar-SA"/>
      </w:rPr>
    </w:lvl>
    <w:lvl w:ilvl="5" w:tplc="488A269A">
      <w:numFmt w:val="bullet"/>
      <w:lvlText w:val="•"/>
      <w:lvlJc w:val="left"/>
      <w:pPr>
        <w:ind w:left="5253" w:hanging="286"/>
      </w:pPr>
      <w:rPr>
        <w:rFonts w:hint="default"/>
        <w:lang w:val="pl-PL" w:eastAsia="en-US" w:bidi="ar-SA"/>
      </w:rPr>
    </w:lvl>
    <w:lvl w:ilvl="6" w:tplc="5A0E28FC">
      <w:numFmt w:val="bullet"/>
      <w:lvlText w:val="•"/>
      <w:lvlJc w:val="left"/>
      <w:pPr>
        <w:ind w:left="6252" w:hanging="286"/>
      </w:pPr>
      <w:rPr>
        <w:rFonts w:hint="default"/>
        <w:lang w:val="pl-PL" w:eastAsia="en-US" w:bidi="ar-SA"/>
      </w:rPr>
    </w:lvl>
    <w:lvl w:ilvl="7" w:tplc="AA8C33FC">
      <w:numFmt w:val="bullet"/>
      <w:lvlText w:val="•"/>
      <w:lvlJc w:val="left"/>
      <w:pPr>
        <w:ind w:left="7250" w:hanging="286"/>
      </w:pPr>
      <w:rPr>
        <w:rFonts w:hint="default"/>
        <w:lang w:val="pl-PL" w:eastAsia="en-US" w:bidi="ar-SA"/>
      </w:rPr>
    </w:lvl>
    <w:lvl w:ilvl="8" w:tplc="D250EBC2">
      <w:numFmt w:val="bullet"/>
      <w:lvlText w:val="•"/>
      <w:lvlJc w:val="left"/>
      <w:pPr>
        <w:ind w:left="8249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0C8D258C"/>
    <w:multiLevelType w:val="hybridMultilevel"/>
    <w:tmpl w:val="51569F18"/>
    <w:lvl w:ilvl="0" w:tplc="121E6748">
      <w:start w:val="1"/>
      <w:numFmt w:val="upperRoman"/>
      <w:lvlText w:val="%1."/>
      <w:lvlJc w:val="left"/>
      <w:pPr>
        <w:ind w:left="398" w:hanging="28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E103BA4">
      <w:start w:val="1"/>
      <w:numFmt w:val="decimal"/>
      <w:lvlText w:val="%2."/>
      <w:lvlJc w:val="left"/>
      <w:pPr>
        <w:ind w:left="682" w:hanging="28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8649566">
      <w:start w:val="1"/>
      <w:numFmt w:val="lowerLetter"/>
      <w:lvlText w:val="%3)"/>
      <w:lvlJc w:val="left"/>
      <w:pPr>
        <w:ind w:left="1166" w:hanging="392"/>
      </w:pPr>
      <w:rPr>
        <w:rFonts w:ascii="Times New Roman" w:hAnsi="Times New Roman" w:eastAsia="Times New Roman" w:cs="Times New Roman"/>
        <w:b w:val="0"/>
        <w:bCs w:val="0"/>
        <w:i w:val="0"/>
        <w:iCs w:val="0"/>
        <w:color w:val="000000" w:themeColor="text1"/>
        <w:spacing w:val="-1"/>
        <w:w w:val="100"/>
        <w:sz w:val="24"/>
        <w:szCs w:val="24"/>
        <w:lang w:val="pl-PL" w:eastAsia="en-US" w:bidi="ar-SA"/>
      </w:rPr>
    </w:lvl>
    <w:lvl w:ilvl="3" w:tplc="B36E274C">
      <w:numFmt w:val="bullet"/>
      <w:lvlText w:val="•"/>
      <w:lvlJc w:val="left"/>
      <w:pPr>
        <w:ind w:left="1020" w:hanging="392"/>
      </w:pPr>
      <w:rPr>
        <w:rFonts w:hint="default"/>
        <w:lang w:val="pl-PL" w:eastAsia="en-US" w:bidi="ar-SA"/>
      </w:rPr>
    </w:lvl>
    <w:lvl w:ilvl="4" w:tplc="F808ED82">
      <w:numFmt w:val="bullet"/>
      <w:lvlText w:val="•"/>
      <w:lvlJc w:val="left"/>
      <w:pPr>
        <w:ind w:left="1100" w:hanging="392"/>
      </w:pPr>
      <w:rPr>
        <w:rFonts w:hint="default"/>
        <w:lang w:val="pl-PL" w:eastAsia="en-US" w:bidi="ar-SA"/>
      </w:rPr>
    </w:lvl>
    <w:lvl w:ilvl="5" w:tplc="3C2847F0">
      <w:numFmt w:val="bullet"/>
      <w:lvlText w:val="•"/>
      <w:lvlJc w:val="left"/>
      <w:pPr>
        <w:ind w:left="1160" w:hanging="392"/>
      </w:pPr>
      <w:rPr>
        <w:rFonts w:hint="default"/>
        <w:lang w:val="pl-PL" w:eastAsia="en-US" w:bidi="ar-SA"/>
      </w:rPr>
    </w:lvl>
    <w:lvl w:ilvl="6" w:tplc="58BEE340">
      <w:numFmt w:val="bullet"/>
      <w:lvlText w:val="•"/>
      <w:lvlJc w:val="left"/>
      <w:pPr>
        <w:ind w:left="2977" w:hanging="392"/>
      </w:pPr>
      <w:rPr>
        <w:rFonts w:hint="default"/>
        <w:lang w:val="pl-PL" w:eastAsia="en-US" w:bidi="ar-SA"/>
      </w:rPr>
    </w:lvl>
    <w:lvl w:ilvl="7" w:tplc="A404D2DA">
      <w:numFmt w:val="bullet"/>
      <w:lvlText w:val="•"/>
      <w:lvlJc w:val="left"/>
      <w:pPr>
        <w:ind w:left="4794" w:hanging="392"/>
      </w:pPr>
      <w:rPr>
        <w:rFonts w:hint="default"/>
        <w:lang w:val="pl-PL" w:eastAsia="en-US" w:bidi="ar-SA"/>
      </w:rPr>
    </w:lvl>
    <w:lvl w:ilvl="8" w:tplc="852A23D4">
      <w:numFmt w:val="bullet"/>
      <w:lvlText w:val="•"/>
      <w:lvlJc w:val="left"/>
      <w:pPr>
        <w:ind w:left="6611" w:hanging="392"/>
      </w:pPr>
      <w:rPr>
        <w:rFonts w:hint="default"/>
        <w:lang w:val="pl-PL" w:eastAsia="en-US" w:bidi="ar-SA"/>
      </w:rPr>
    </w:lvl>
  </w:abstractNum>
  <w:abstractNum w:abstractNumId="2" w15:restartNumberingAfterBreak="0">
    <w:nsid w:val="2B1A349F"/>
    <w:multiLevelType w:val="hybridMultilevel"/>
    <w:tmpl w:val="99003AE2"/>
    <w:lvl w:ilvl="0" w:tplc="F8649566">
      <w:start w:val="1"/>
      <w:numFmt w:val="lowerLetter"/>
      <w:lvlText w:val="%1)"/>
      <w:lvlJc w:val="left"/>
      <w:pPr>
        <w:ind w:left="108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00" w:themeColor="text1"/>
        <w:spacing w:val="-1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406C2066"/>
    <w:multiLevelType w:val="hybridMultilevel"/>
    <w:tmpl w:val="75EA0DE2"/>
    <w:lvl w:ilvl="0" w:tplc="0C742D4C">
      <w:start w:val="10"/>
      <w:numFmt w:val="upperRoman"/>
      <w:lvlText w:val="%1."/>
      <w:lvlJc w:val="left"/>
      <w:pPr>
        <w:ind w:left="1375" w:hanging="720"/>
      </w:pPr>
      <w:rPr>
        <w:rFonts w:hint="default"/>
      </w:rPr>
    </w:lvl>
    <w:lvl w:ilvl="1" w:tplc="F2A09954">
      <w:start w:val="1"/>
      <w:numFmt w:val="decimal"/>
      <w:lvlText w:val="%2."/>
      <w:lvlJc w:val="left"/>
      <w:pPr>
        <w:ind w:left="1735" w:hanging="360"/>
      </w:pPr>
      <w:rPr>
        <w:rFonts w:ascii="Times New Roman" w:hAnsi="Times New Roman" w:eastAsia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4" w15:restartNumberingAfterBreak="0">
    <w:nsid w:val="4C8003DD"/>
    <w:multiLevelType w:val="hybridMultilevel"/>
    <w:tmpl w:val="11101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D3AFE"/>
    <w:multiLevelType w:val="hybridMultilevel"/>
    <w:tmpl w:val="ADD41C88"/>
    <w:lvl w:ilvl="0" w:tplc="AE103BA4">
      <w:start w:val="1"/>
      <w:numFmt w:val="decimal"/>
      <w:lvlText w:val="%1."/>
      <w:lvlJc w:val="left"/>
      <w:pPr>
        <w:ind w:left="682" w:hanging="28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51568"/>
    <w:multiLevelType w:val="hybridMultilevel"/>
    <w:tmpl w:val="B808B566"/>
    <w:lvl w:ilvl="0" w:tplc="44DE53DE">
      <w:start w:val="8"/>
      <w:numFmt w:val="upperRoman"/>
      <w:lvlText w:val="%1."/>
      <w:lvlJc w:val="left"/>
      <w:pPr>
        <w:ind w:left="1375" w:hanging="720"/>
      </w:pPr>
      <w:rPr>
        <w:rFonts w:hint="default"/>
      </w:rPr>
    </w:lvl>
    <w:lvl w:ilvl="1" w:tplc="BA2CB59A">
      <w:start w:val="1"/>
      <w:numFmt w:val="decimal"/>
      <w:lvlText w:val="%2."/>
      <w:lvlJc w:val="left"/>
      <w:pPr>
        <w:ind w:left="1735" w:hanging="360"/>
      </w:pPr>
      <w:rPr>
        <w:rFonts w:ascii="Times New Roman" w:hAnsi="Times New Roman" w:eastAsia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num w:numId="10">
    <w:abstractNumId w:val="9"/>
  </w:num>
  <w:num w:numId="9">
    <w:abstractNumId w:val="8"/>
  </w:num>
  <w:num w:numId="8">
    <w:abstractNumId w:val="7"/>
  </w:num>
  <w:num w:numId="1" w16cid:durableId="1450004506">
    <w:abstractNumId w:val="0"/>
  </w:num>
  <w:num w:numId="2" w16cid:durableId="1079714163">
    <w:abstractNumId w:val="1"/>
  </w:num>
  <w:num w:numId="3" w16cid:durableId="22440778">
    <w:abstractNumId w:val="5"/>
  </w:num>
  <w:num w:numId="4" w16cid:durableId="1052846212">
    <w:abstractNumId w:val="4"/>
  </w:num>
  <w:num w:numId="5" w16cid:durableId="1111390056">
    <w:abstractNumId w:val="6"/>
  </w:num>
  <w:num w:numId="6" w16cid:durableId="1874923040">
    <w:abstractNumId w:val="3"/>
  </w:num>
  <w:num w:numId="7" w16cid:durableId="21636307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ED"/>
    <w:rsid w:val="000139E1"/>
    <w:rsid w:val="00065FC3"/>
    <w:rsid w:val="000C1545"/>
    <w:rsid w:val="000C7FD0"/>
    <w:rsid w:val="000E4283"/>
    <w:rsid w:val="0012007A"/>
    <w:rsid w:val="001350B9"/>
    <w:rsid w:val="001372D2"/>
    <w:rsid w:val="00170704"/>
    <w:rsid w:val="001C03C0"/>
    <w:rsid w:val="001D41A8"/>
    <w:rsid w:val="002038F7"/>
    <w:rsid w:val="00212AA5"/>
    <w:rsid w:val="00215B61"/>
    <w:rsid w:val="002477A4"/>
    <w:rsid w:val="00276978"/>
    <w:rsid w:val="00292F32"/>
    <w:rsid w:val="002B7EEC"/>
    <w:rsid w:val="002E5DFC"/>
    <w:rsid w:val="003149D2"/>
    <w:rsid w:val="00340C99"/>
    <w:rsid w:val="00365450"/>
    <w:rsid w:val="00365D31"/>
    <w:rsid w:val="00381AC3"/>
    <w:rsid w:val="003A6C89"/>
    <w:rsid w:val="003B0002"/>
    <w:rsid w:val="003D03E8"/>
    <w:rsid w:val="004915D8"/>
    <w:rsid w:val="004F73D8"/>
    <w:rsid w:val="00504833"/>
    <w:rsid w:val="00516B38"/>
    <w:rsid w:val="0052545E"/>
    <w:rsid w:val="00577181"/>
    <w:rsid w:val="0058493A"/>
    <w:rsid w:val="005926B8"/>
    <w:rsid w:val="005A4FB5"/>
    <w:rsid w:val="005A5201"/>
    <w:rsid w:val="005E4A0D"/>
    <w:rsid w:val="005F32E2"/>
    <w:rsid w:val="00603C81"/>
    <w:rsid w:val="00626744"/>
    <w:rsid w:val="0063483D"/>
    <w:rsid w:val="00645D4B"/>
    <w:rsid w:val="00661BED"/>
    <w:rsid w:val="00670B75"/>
    <w:rsid w:val="00676CBD"/>
    <w:rsid w:val="00683531"/>
    <w:rsid w:val="00690DC4"/>
    <w:rsid w:val="00700878"/>
    <w:rsid w:val="00733CE0"/>
    <w:rsid w:val="00734427"/>
    <w:rsid w:val="00794E25"/>
    <w:rsid w:val="0079724D"/>
    <w:rsid w:val="007C7599"/>
    <w:rsid w:val="007D6262"/>
    <w:rsid w:val="007F40EE"/>
    <w:rsid w:val="00803CEC"/>
    <w:rsid w:val="00831FE5"/>
    <w:rsid w:val="00852359"/>
    <w:rsid w:val="008C0378"/>
    <w:rsid w:val="008C22AF"/>
    <w:rsid w:val="008C6CCE"/>
    <w:rsid w:val="00906A44"/>
    <w:rsid w:val="00930A23"/>
    <w:rsid w:val="00955F51"/>
    <w:rsid w:val="00960D9A"/>
    <w:rsid w:val="009B6408"/>
    <w:rsid w:val="009E07A9"/>
    <w:rsid w:val="009E0EFD"/>
    <w:rsid w:val="009E7FE2"/>
    <w:rsid w:val="009F1926"/>
    <w:rsid w:val="00A21C20"/>
    <w:rsid w:val="00A367B9"/>
    <w:rsid w:val="00AB4E5A"/>
    <w:rsid w:val="00AD7983"/>
    <w:rsid w:val="00B2A784"/>
    <w:rsid w:val="00B40F15"/>
    <w:rsid w:val="00B54FD6"/>
    <w:rsid w:val="00B7290D"/>
    <w:rsid w:val="00BA31B6"/>
    <w:rsid w:val="00BB1E1D"/>
    <w:rsid w:val="00BB7E15"/>
    <w:rsid w:val="00BC4FE0"/>
    <w:rsid w:val="00BD61FD"/>
    <w:rsid w:val="00C210F5"/>
    <w:rsid w:val="00C33BE5"/>
    <w:rsid w:val="00C654BE"/>
    <w:rsid w:val="00C84D0A"/>
    <w:rsid w:val="00C9734B"/>
    <w:rsid w:val="00CB073D"/>
    <w:rsid w:val="00CB62C3"/>
    <w:rsid w:val="00CC4D63"/>
    <w:rsid w:val="00CE0E63"/>
    <w:rsid w:val="00CF0E30"/>
    <w:rsid w:val="00D512AD"/>
    <w:rsid w:val="00D56C93"/>
    <w:rsid w:val="00D91EC4"/>
    <w:rsid w:val="00DD2E57"/>
    <w:rsid w:val="00E10159"/>
    <w:rsid w:val="00E17F4B"/>
    <w:rsid w:val="00E5611D"/>
    <w:rsid w:val="00E77B7F"/>
    <w:rsid w:val="00E9447B"/>
    <w:rsid w:val="00EC4B19"/>
    <w:rsid w:val="00ED1DBE"/>
    <w:rsid w:val="00ED2482"/>
    <w:rsid w:val="00F038DC"/>
    <w:rsid w:val="00F40473"/>
    <w:rsid w:val="00F55F94"/>
    <w:rsid w:val="00F9294F"/>
    <w:rsid w:val="00FA2849"/>
    <w:rsid w:val="00FA2858"/>
    <w:rsid w:val="00FA64AE"/>
    <w:rsid w:val="00FB7FC2"/>
    <w:rsid w:val="00FE0FD2"/>
    <w:rsid w:val="00FE1163"/>
    <w:rsid w:val="0150814D"/>
    <w:rsid w:val="01693DDE"/>
    <w:rsid w:val="016FEBE2"/>
    <w:rsid w:val="025F71F3"/>
    <w:rsid w:val="03078A88"/>
    <w:rsid w:val="03179804"/>
    <w:rsid w:val="0331C297"/>
    <w:rsid w:val="034931EC"/>
    <w:rsid w:val="03A8E624"/>
    <w:rsid w:val="03EDF0FD"/>
    <w:rsid w:val="046F5464"/>
    <w:rsid w:val="04D6AB26"/>
    <w:rsid w:val="054320EB"/>
    <w:rsid w:val="057B9FE5"/>
    <w:rsid w:val="05842BA5"/>
    <w:rsid w:val="0608ED78"/>
    <w:rsid w:val="069652F1"/>
    <w:rsid w:val="069AD9F4"/>
    <w:rsid w:val="06D8D5BF"/>
    <w:rsid w:val="0712877C"/>
    <w:rsid w:val="08083229"/>
    <w:rsid w:val="0833BD1C"/>
    <w:rsid w:val="088077B0"/>
    <w:rsid w:val="08A04CD4"/>
    <w:rsid w:val="08A17025"/>
    <w:rsid w:val="0C3BBC01"/>
    <w:rsid w:val="0C8B5E9B"/>
    <w:rsid w:val="0CFFC472"/>
    <w:rsid w:val="0DBA3573"/>
    <w:rsid w:val="0DE078BD"/>
    <w:rsid w:val="0E1ABE9B"/>
    <w:rsid w:val="0F3EB507"/>
    <w:rsid w:val="100FF89E"/>
    <w:rsid w:val="10C4A2E8"/>
    <w:rsid w:val="119BDD0A"/>
    <w:rsid w:val="132B9028"/>
    <w:rsid w:val="136DAE14"/>
    <w:rsid w:val="145775EA"/>
    <w:rsid w:val="153771EA"/>
    <w:rsid w:val="155D0318"/>
    <w:rsid w:val="16481FD7"/>
    <w:rsid w:val="16669D63"/>
    <w:rsid w:val="1679EDEE"/>
    <w:rsid w:val="16D5E9CC"/>
    <w:rsid w:val="17187F75"/>
    <w:rsid w:val="185B9787"/>
    <w:rsid w:val="18F67371"/>
    <w:rsid w:val="19B6CA76"/>
    <w:rsid w:val="19C3153F"/>
    <w:rsid w:val="1A17280F"/>
    <w:rsid w:val="1A3BD89C"/>
    <w:rsid w:val="1B515E4A"/>
    <w:rsid w:val="1BAAE919"/>
    <w:rsid w:val="1C4CD39E"/>
    <w:rsid w:val="1E001A49"/>
    <w:rsid w:val="1E78BD96"/>
    <w:rsid w:val="1EB6F087"/>
    <w:rsid w:val="1EED08BC"/>
    <w:rsid w:val="20B1CB1A"/>
    <w:rsid w:val="210E67C7"/>
    <w:rsid w:val="21155032"/>
    <w:rsid w:val="212562DA"/>
    <w:rsid w:val="21B64AF1"/>
    <w:rsid w:val="21FAE243"/>
    <w:rsid w:val="22A08C7D"/>
    <w:rsid w:val="24120A95"/>
    <w:rsid w:val="247FC88C"/>
    <w:rsid w:val="24FE03C9"/>
    <w:rsid w:val="259AA8E4"/>
    <w:rsid w:val="26567689"/>
    <w:rsid w:val="26D1A832"/>
    <w:rsid w:val="2712D7ED"/>
    <w:rsid w:val="278E071F"/>
    <w:rsid w:val="27BDF039"/>
    <w:rsid w:val="28D6BA3D"/>
    <w:rsid w:val="2C12A0B2"/>
    <w:rsid w:val="2CBF4559"/>
    <w:rsid w:val="2F181F88"/>
    <w:rsid w:val="2F8AE9A6"/>
    <w:rsid w:val="30DE651E"/>
    <w:rsid w:val="30F073D4"/>
    <w:rsid w:val="31AF894D"/>
    <w:rsid w:val="32A85B60"/>
    <w:rsid w:val="335A3E6D"/>
    <w:rsid w:val="33629008"/>
    <w:rsid w:val="33F0D1A0"/>
    <w:rsid w:val="348F0F94"/>
    <w:rsid w:val="3522F451"/>
    <w:rsid w:val="35364033"/>
    <w:rsid w:val="361E10ED"/>
    <w:rsid w:val="363675E2"/>
    <w:rsid w:val="369B78D4"/>
    <w:rsid w:val="373F9A6D"/>
    <w:rsid w:val="389B76CE"/>
    <w:rsid w:val="397D55A3"/>
    <w:rsid w:val="3A07BCF3"/>
    <w:rsid w:val="3BA628E7"/>
    <w:rsid w:val="3BAA1040"/>
    <w:rsid w:val="3C093F15"/>
    <w:rsid w:val="3D5E847D"/>
    <w:rsid w:val="3D9C6011"/>
    <w:rsid w:val="3E0A78E6"/>
    <w:rsid w:val="3E2CDBD1"/>
    <w:rsid w:val="3E43D9E0"/>
    <w:rsid w:val="3E658C69"/>
    <w:rsid w:val="3F8BE49C"/>
    <w:rsid w:val="3FE158AE"/>
    <w:rsid w:val="3FE52D6F"/>
    <w:rsid w:val="3FE75175"/>
    <w:rsid w:val="416119CE"/>
    <w:rsid w:val="42AB3BE6"/>
    <w:rsid w:val="42DD028C"/>
    <w:rsid w:val="4492EC2A"/>
    <w:rsid w:val="4569FB9D"/>
    <w:rsid w:val="4639AFD3"/>
    <w:rsid w:val="46EBED6D"/>
    <w:rsid w:val="4896E9BB"/>
    <w:rsid w:val="48C0F844"/>
    <w:rsid w:val="48CC48AB"/>
    <w:rsid w:val="4911B96A"/>
    <w:rsid w:val="49591B3D"/>
    <w:rsid w:val="49B2DA6D"/>
    <w:rsid w:val="49F8A846"/>
    <w:rsid w:val="4A1243E9"/>
    <w:rsid w:val="4A9EE233"/>
    <w:rsid w:val="4BF3D2E8"/>
    <w:rsid w:val="4C1EF5EB"/>
    <w:rsid w:val="4CEE8053"/>
    <w:rsid w:val="4CEF03A6"/>
    <w:rsid w:val="4D290DFE"/>
    <w:rsid w:val="4D2B0399"/>
    <w:rsid w:val="4D91404D"/>
    <w:rsid w:val="4E76A45B"/>
    <w:rsid w:val="4E866C74"/>
    <w:rsid w:val="4EE674DD"/>
    <w:rsid w:val="4FEEB0EB"/>
    <w:rsid w:val="5097A94F"/>
    <w:rsid w:val="50993C01"/>
    <w:rsid w:val="5156E7D2"/>
    <w:rsid w:val="518F94A3"/>
    <w:rsid w:val="51CE1D5A"/>
    <w:rsid w:val="51D84A80"/>
    <w:rsid w:val="51E91840"/>
    <w:rsid w:val="5241D19D"/>
    <w:rsid w:val="5252CFC4"/>
    <w:rsid w:val="52C03259"/>
    <w:rsid w:val="5316E5D4"/>
    <w:rsid w:val="5395B5EF"/>
    <w:rsid w:val="53D28C0F"/>
    <w:rsid w:val="5553DBCA"/>
    <w:rsid w:val="565D100F"/>
    <w:rsid w:val="5869051C"/>
    <w:rsid w:val="586BDB94"/>
    <w:rsid w:val="58A2C5A7"/>
    <w:rsid w:val="58F9892A"/>
    <w:rsid w:val="5937DDAB"/>
    <w:rsid w:val="59F6C081"/>
    <w:rsid w:val="5A381FCF"/>
    <w:rsid w:val="5AB331C1"/>
    <w:rsid w:val="5CF6F460"/>
    <w:rsid w:val="5DAEC795"/>
    <w:rsid w:val="5DD68CE8"/>
    <w:rsid w:val="5F8B7734"/>
    <w:rsid w:val="5FE0CB4B"/>
    <w:rsid w:val="6051CD59"/>
    <w:rsid w:val="60EEA098"/>
    <w:rsid w:val="6122E7BF"/>
    <w:rsid w:val="62782B2C"/>
    <w:rsid w:val="6281E7C8"/>
    <w:rsid w:val="632A2F5D"/>
    <w:rsid w:val="63818929"/>
    <w:rsid w:val="6438856F"/>
    <w:rsid w:val="653D658D"/>
    <w:rsid w:val="6624B7BB"/>
    <w:rsid w:val="6643234C"/>
    <w:rsid w:val="67A7E99D"/>
    <w:rsid w:val="687FBBC2"/>
    <w:rsid w:val="688BFB16"/>
    <w:rsid w:val="6A39B8C2"/>
    <w:rsid w:val="6A4AE20B"/>
    <w:rsid w:val="6A662C09"/>
    <w:rsid w:val="6AD43032"/>
    <w:rsid w:val="6B6D811B"/>
    <w:rsid w:val="6B7856AD"/>
    <w:rsid w:val="6BB27BF2"/>
    <w:rsid w:val="6C0F108D"/>
    <w:rsid w:val="6C9FF73C"/>
    <w:rsid w:val="6CB19A44"/>
    <w:rsid w:val="6CB93042"/>
    <w:rsid w:val="6CE075EA"/>
    <w:rsid w:val="6D245EFB"/>
    <w:rsid w:val="6D69E573"/>
    <w:rsid w:val="6E61525F"/>
    <w:rsid w:val="6F306F83"/>
    <w:rsid w:val="6F80411F"/>
    <w:rsid w:val="6FD8F92F"/>
    <w:rsid w:val="6FDE97E4"/>
    <w:rsid w:val="7017FB47"/>
    <w:rsid w:val="70B85542"/>
    <w:rsid w:val="70CE1E7A"/>
    <w:rsid w:val="710AC156"/>
    <w:rsid w:val="710D6A66"/>
    <w:rsid w:val="729040DB"/>
    <w:rsid w:val="72B84394"/>
    <w:rsid w:val="72F85715"/>
    <w:rsid w:val="733FB721"/>
    <w:rsid w:val="75304EE5"/>
    <w:rsid w:val="7575377A"/>
    <w:rsid w:val="76BD6858"/>
    <w:rsid w:val="76E3EF38"/>
    <w:rsid w:val="7723AA13"/>
    <w:rsid w:val="774F0549"/>
    <w:rsid w:val="77549C43"/>
    <w:rsid w:val="77A20C8C"/>
    <w:rsid w:val="77A20ED3"/>
    <w:rsid w:val="784E5B05"/>
    <w:rsid w:val="78EAAD6E"/>
    <w:rsid w:val="7912E19E"/>
    <w:rsid w:val="7960B120"/>
    <w:rsid w:val="79FE5134"/>
    <w:rsid w:val="7A0776B8"/>
    <w:rsid w:val="7D7615E3"/>
    <w:rsid w:val="7D995967"/>
    <w:rsid w:val="7DD13E5C"/>
    <w:rsid w:val="7DDE8573"/>
    <w:rsid w:val="7E890B23"/>
    <w:rsid w:val="7EF448BE"/>
    <w:rsid w:val="7F98CB25"/>
    <w:rsid w:val="7FD1F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19DD6"/>
  <w15:docId w15:val="{288BD75D-3F95-48B5-AAC1-1E56B87901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rFonts w:ascii="Times New Roman" w:hAnsi="Times New Roman" w:eastAsia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74" w:hanging="572"/>
      <w:outlineLvl w:val="0"/>
    </w:pPr>
    <w:rPr>
      <w:b/>
      <w:bCs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682" w:hanging="284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682" w:hanging="284"/>
    </w:pPr>
  </w:style>
  <w:style w:type="paragraph" w:styleId="TableParagraph" w:customStyle="1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5A5201"/>
    <w:pPr>
      <w:widowControl/>
      <w:autoSpaceDE/>
      <w:autoSpaceDN/>
    </w:pPr>
    <w:rPr>
      <w:rFonts w:ascii="Times New Roman" w:hAnsi="Times New Roman" w:eastAsia="Times New Roman" w:cs="Times New Roman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7F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FC2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FB7FC2"/>
    <w:rPr>
      <w:rFonts w:ascii="Times New Roman" w:hAnsi="Times New Roman" w:eastAsia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7FC2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FB7FC2"/>
    <w:rPr>
      <w:rFonts w:ascii="Times New Roman" w:hAnsi="Times New Roman" w:eastAsia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700878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700878"/>
    <w:rPr>
      <w:rFonts w:ascii="Times New Roman" w:hAnsi="Times New Roman" w:eastAsia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00878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700878"/>
    <w:rPr>
      <w:rFonts w:ascii="Times New Roman" w:hAnsi="Times New Roman" w:eastAsia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5a6f4b1-d734-40fc-a66d-7036c0e4abaf}" enabled="1" method="Standard" siteId="{1a47d566-67d6-448f-93dc-19565d759c26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REGULAMIN PRZETARGU NA SPRZEDAŻ MASZYN I URZĄDZEŃ</dc:title>
  <dc:creator>USER</dc:creator>
  <lastModifiedBy>Cyranek Maciej</lastModifiedBy>
  <revision>16</revision>
  <dcterms:created xsi:type="dcterms:W3CDTF">2026-08-17T14:42:00.0000000Z</dcterms:created>
  <dcterms:modified xsi:type="dcterms:W3CDTF">2026-09-23T11:57:36.1713185Z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2024-05-14T00:00:00Z</vt:filetime>
  </property>
  <property fmtid="{D5CDD505-2E9C-101B-9397-08002B2CF9AE}" pid="5" name="Producer">
    <vt:lpwstr>Microsoft® Word 2013</vt:lpwstr>
  </property>
</Properties>
</file>